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34" w:rsidRDefault="00830F34"/>
    <w:p w:rsidR="00830F34" w:rsidRPr="00E623F5" w:rsidRDefault="00830F34" w:rsidP="00830F34">
      <w:pPr>
        <w:rPr>
          <w:rFonts w:ascii="Segoe UI Light" w:eastAsia="Times New Roman" w:hAnsi="Segoe UI Light" w:cs="Times New Roman"/>
          <w:color w:val="000000"/>
          <w:kern w:val="36"/>
          <w:sz w:val="54"/>
          <w:szCs w:val="54"/>
          <w:lang w:val="en-US" w:eastAsia="ru-RU"/>
        </w:rPr>
      </w:pPr>
      <w:r w:rsidRPr="00E623F5">
        <w:rPr>
          <w:rFonts w:ascii="Segoe UI Light" w:eastAsia="Times New Roman" w:hAnsi="Segoe UI Light" w:cs="Times New Roman"/>
          <w:color w:val="000000"/>
          <w:kern w:val="36"/>
          <w:sz w:val="54"/>
          <w:szCs w:val="54"/>
          <w:lang w:val="en-US" w:eastAsia="ru-RU"/>
        </w:rPr>
        <w:t xml:space="preserve">OFFICE STORE ZFLOW ONLINE APPLICATION LICENSE TERMS </w:t>
      </w:r>
    </w:p>
    <w:p w:rsidR="00830F34" w:rsidRPr="001A67E6" w:rsidRDefault="00830F34" w:rsidP="00830F34">
      <w:pPr>
        <w:jc w:val="both"/>
        <w:rPr>
          <w:rFonts w:ascii="Segoe UI Light" w:eastAsia="Times New Roman" w:hAnsi="Segoe UI Light" w:cs="Times New Roman"/>
          <w:color w:val="363636"/>
          <w:sz w:val="34"/>
          <w:szCs w:val="34"/>
          <w:lang w:eastAsia="ru-RU"/>
        </w:rPr>
      </w:pPr>
      <w:r w:rsidRPr="00E623F5">
        <w:rPr>
          <w:rFonts w:ascii="Segoe UI Light" w:eastAsia="Times New Roman" w:hAnsi="Segoe UI Light" w:cs="Times New Roman"/>
          <w:color w:val="363636"/>
          <w:sz w:val="34"/>
          <w:szCs w:val="34"/>
          <w:lang w:val="en-US" w:eastAsia="ru-RU"/>
        </w:rPr>
        <w:t>These license terms are an agreement between App Provider (the entity Limited Liability Company "</w:t>
      </w:r>
      <w:proofErr w:type="spellStart"/>
      <w:r w:rsidRPr="00E623F5">
        <w:rPr>
          <w:rFonts w:ascii="Segoe UI Light" w:eastAsia="Times New Roman" w:hAnsi="Segoe UI Light" w:cs="Times New Roman"/>
          <w:color w:val="363636"/>
          <w:sz w:val="34"/>
          <w:szCs w:val="34"/>
          <w:lang w:val="en-US" w:eastAsia="ru-RU"/>
        </w:rPr>
        <w:t>Systemz</w:t>
      </w:r>
      <w:proofErr w:type="spellEnd"/>
      <w:r w:rsidRPr="00E623F5">
        <w:rPr>
          <w:rFonts w:ascii="Segoe UI Light" w:eastAsia="Times New Roman" w:hAnsi="Segoe UI Light" w:cs="Times New Roman"/>
          <w:color w:val="363636"/>
          <w:sz w:val="34"/>
          <w:szCs w:val="34"/>
          <w:lang w:val="en-US" w:eastAsia="ru-RU"/>
        </w:rPr>
        <w:t xml:space="preserve">", reg. №1186313093548 that owns the Application and licensing it to you, as identified in the Office Store or the App’s description) and the User (you – any person or entity that is the end user of the Application). Please read it. The terms of the license agreement apply to the </w:t>
      </w:r>
      <w:r w:rsidR="00C5540E" w:rsidRPr="00C5540E">
        <w:rPr>
          <w:rFonts w:ascii="Segoe UI Light" w:eastAsia="Times New Roman" w:hAnsi="Segoe UI Light" w:cs="Times New Roman"/>
          <w:color w:val="363636"/>
          <w:sz w:val="34"/>
          <w:szCs w:val="34"/>
          <w:lang w:val="en-US" w:eastAsia="ru-RU"/>
        </w:rPr>
        <w:t>SYSTEMZ Flow for Office 365</w:t>
      </w:r>
      <w:bookmarkStart w:id="0" w:name="_GoBack"/>
      <w:bookmarkEnd w:id="0"/>
      <w:r w:rsidRPr="00E623F5">
        <w:rPr>
          <w:rFonts w:ascii="Segoe UI Light" w:eastAsia="Times New Roman" w:hAnsi="Segoe UI Light" w:cs="Times New Roman"/>
          <w:color w:val="363636"/>
          <w:sz w:val="34"/>
          <w:szCs w:val="34"/>
          <w:lang w:val="en-US" w:eastAsia="ru-RU"/>
        </w:rPr>
        <w:t xml:space="preserve"> Application you download from the Office Store or acquire from within the settings of an Office product. This agreement also applies to any updates and supplements for the Application that may be made available to you directly or that may be made available by App Provider or its authorized representatives upon your purchase of the original copy of the application, unless other license agreement or terms accompany those items. </w:t>
      </w:r>
      <w:r w:rsidRPr="001A67E6">
        <w:rPr>
          <w:rFonts w:ascii="Segoe UI Light" w:eastAsia="Times New Roman" w:hAnsi="Segoe UI Light" w:cs="Times New Roman"/>
          <w:color w:val="363636"/>
          <w:sz w:val="34"/>
          <w:szCs w:val="34"/>
          <w:lang w:eastAsia="ru-RU"/>
        </w:rPr>
        <w:t>If so, those terms apply.</w:t>
      </w:r>
    </w:p>
    <w:p w:rsidR="00830F34" w:rsidRPr="00E623F5" w:rsidRDefault="00830F34" w:rsidP="00830F34">
      <w:pPr>
        <w:pStyle w:val="NormalWeb"/>
        <w:spacing w:before="0" w:beforeAutospacing="0" w:after="0" w:afterAutospacing="0"/>
        <w:jc w:val="both"/>
        <w:rPr>
          <w:rFonts w:ascii="Segoe UI Light" w:hAnsi="Segoe UI Light"/>
          <w:b/>
          <w:bCs/>
          <w:color w:val="363636"/>
          <w:lang w:val="en-US"/>
        </w:rPr>
      </w:pPr>
      <w:r w:rsidRPr="00E623F5">
        <w:rPr>
          <w:rFonts w:ascii="Segoe UI Light" w:hAnsi="Segoe UI Light"/>
          <w:b/>
          <w:bCs/>
          <w:color w:val="363636"/>
          <w:lang w:val="en-US"/>
        </w:rPr>
        <w:t xml:space="preserve">BY DOWNLOADING, INSTALLING, </w:t>
      </w:r>
      <w:proofErr w:type="gramStart"/>
      <w:r w:rsidRPr="00E623F5">
        <w:rPr>
          <w:rFonts w:ascii="Segoe UI Light" w:hAnsi="Segoe UI Light"/>
          <w:b/>
          <w:bCs/>
          <w:color w:val="363636"/>
          <w:lang w:val="en-US"/>
        </w:rPr>
        <w:t>OR USING</w:t>
      </w:r>
      <w:proofErr w:type="gramEnd"/>
      <w:r w:rsidRPr="00E623F5">
        <w:rPr>
          <w:rFonts w:ascii="Segoe UI Light" w:hAnsi="Segoe UI Light"/>
          <w:b/>
          <w:bCs/>
          <w:color w:val="363636"/>
          <w:lang w:val="en-US"/>
        </w:rPr>
        <w:t xml:space="preserve"> THE APP, OR ATTEMPTING TO DO ANY OF THESE, YOU HAVE ACCEPTED THESE TERMS. IF YOU DO NOT INTEND TO ACCEPT THEM, YOU HAVE NO RIGHT TO (AND MUST NOT) DOWNLOAD OR USE THE APP. </w:t>
      </w:r>
    </w:p>
    <w:p w:rsidR="00830F34" w:rsidRPr="00830F34" w:rsidRDefault="00830F34" w:rsidP="00830F34">
      <w:pPr>
        <w:jc w:val="both"/>
        <w:rPr>
          <w:b/>
          <w:lang w:val="en-US"/>
        </w:rPr>
      </w:pPr>
    </w:p>
    <w:p w:rsidR="00830F34" w:rsidRPr="00E623F5" w:rsidRDefault="00830F34" w:rsidP="001A67E6">
      <w:pPr>
        <w:pStyle w:val="ListParagraph"/>
        <w:numPr>
          <w:ilvl w:val="0"/>
          <w:numId w:val="6"/>
        </w:numPr>
        <w:jc w:val="both"/>
        <w:rPr>
          <w:rFonts w:ascii="Segoe UI Light" w:eastAsia="Times New Roman" w:hAnsi="Segoe UI Light" w:cs="Times New Roman"/>
          <w:color w:val="363636"/>
          <w:sz w:val="34"/>
          <w:szCs w:val="34"/>
          <w:lang w:val="en-US" w:eastAsia="ru-RU"/>
        </w:rPr>
      </w:pPr>
      <w:r w:rsidRPr="00E623F5">
        <w:rPr>
          <w:rFonts w:ascii="Segoe UI Light" w:eastAsia="Times New Roman" w:hAnsi="Segoe UI Light" w:cs="Times New Roman"/>
          <w:b/>
          <w:color w:val="363636"/>
          <w:sz w:val="34"/>
          <w:szCs w:val="34"/>
          <w:lang w:val="en-US" w:eastAsia="ru-RU"/>
        </w:rPr>
        <w:t>AGREEMENT SUBJECT.</w:t>
      </w:r>
      <w:r w:rsidRPr="00E623F5">
        <w:rPr>
          <w:rFonts w:ascii="Segoe UI Light" w:eastAsia="Times New Roman" w:hAnsi="Segoe UI Light" w:cs="Times New Roman"/>
          <w:color w:val="363636"/>
          <w:sz w:val="34"/>
          <w:szCs w:val="34"/>
          <w:lang w:val="en-US" w:eastAsia="ru-RU"/>
        </w:rPr>
        <w:t xml:space="preserve"> The subject of this license agreement is the transfer by the App Provider to the User of a limited amount of rights to use the Application (a simple non-exclusive license) in the territory, in the ways and within the terms specified in this license agreement. All of the terms and conditions below apply to the Application as a whole and to </w:t>
      </w:r>
      <w:r w:rsidRPr="00E623F5">
        <w:rPr>
          <w:rFonts w:ascii="Segoe UI Light" w:eastAsia="Times New Roman" w:hAnsi="Segoe UI Light" w:cs="Times New Roman"/>
          <w:color w:val="363636"/>
          <w:sz w:val="34"/>
          <w:szCs w:val="34"/>
          <w:lang w:val="en-US" w:eastAsia="ru-RU"/>
        </w:rPr>
        <w:lastRenderedPageBreak/>
        <w:t>all of its individual components, including software, documentation, and information provided to you in the course of providing support services.</w:t>
      </w:r>
    </w:p>
    <w:p w:rsidR="00830F34" w:rsidRPr="00E623F5" w:rsidRDefault="00830F34" w:rsidP="00830F34">
      <w:pPr>
        <w:pStyle w:val="NormalWeb"/>
        <w:spacing w:before="0" w:beforeAutospacing="0" w:after="0" w:afterAutospacing="0"/>
        <w:jc w:val="both"/>
        <w:rPr>
          <w:rFonts w:ascii="Segoe UI Light" w:hAnsi="Segoe UI Light"/>
          <w:b/>
          <w:color w:val="363636"/>
          <w:lang w:val="en-US"/>
        </w:rPr>
      </w:pPr>
      <w:r w:rsidRPr="00E623F5">
        <w:rPr>
          <w:rFonts w:ascii="Segoe UI Light" w:hAnsi="Segoe UI Light"/>
          <w:b/>
          <w:color w:val="363636"/>
          <w:lang w:val="en-US"/>
        </w:rPr>
        <w:t xml:space="preserve">If you comply with these license terms, you have the rights below. </w:t>
      </w:r>
    </w:p>
    <w:p w:rsidR="00830F34" w:rsidRPr="001A67E6" w:rsidRDefault="00830F34" w:rsidP="00830F34">
      <w:pPr>
        <w:pStyle w:val="NormalWeb"/>
        <w:spacing w:before="0" w:beforeAutospacing="0" w:after="0" w:afterAutospacing="0"/>
        <w:jc w:val="both"/>
        <w:rPr>
          <w:rFonts w:ascii="Segoe UI Light" w:hAnsi="Segoe UI Light"/>
          <w:b/>
          <w:bCs/>
          <w:lang w:val="en-US"/>
        </w:rPr>
      </w:pPr>
    </w:p>
    <w:p w:rsidR="00830F34" w:rsidRPr="001A67E6" w:rsidRDefault="00830F34" w:rsidP="001A67E6">
      <w:pPr>
        <w:pStyle w:val="NormalWeb"/>
        <w:numPr>
          <w:ilvl w:val="0"/>
          <w:numId w:val="6"/>
        </w:numPr>
        <w:spacing w:before="0" w:beforeAutospacing="0" w:after="0" w:afterAutospacing="0"/>
        <w:jc w:val="both"/>
        <w:rPr>
          <w:rFonts w:ascii="Segoe UI Light" w:hAnsi="Segoe UI Light"/>
          <w:lang w:val="en-US"/>
        </w:rPr>
      </w:pPr>
      <w:r w:rsidRPr="001A67E6">
        <w:rPr>
          <w:rFonts w:ascii="Segoe UI Light" w:hAnsi="Segoe UI Light"/>
          <w:b/>
          <w:bCs/>
          <w:lang w:val="en-US"/>
        </w:rPr>
        <w:t>INSTALLATION AND USE RIGHTS.</w:t>
      </w:r>
      <w:r w:rsidRPr="001A67E6">
        <w:rPr>
          <w:rFonts w:ascii="Segoe UI Light" w:hAnsi="Segoe UI Light"/>
          <w:lang w:val="en-US"/>
        </w:rPr>
        <w:t xml:space="preserve"> You may install and use the App on devices running operating systems that </w:t>
      </w:r>
      <w:proofErr w:type="gramStart"/>
      <w:r w:rsidRPr="001A67E6">
        <w:rPr>
          <w:rFonts w:ascii="Segoe UI Light" w:hAnsi="Segoe UI Light"/>
          <w:lang w:val="en-US"/>
        </w:rPr>
        <w:t>are affiliated</w:t>
      </w:r>
      <w:proofErr w:type="gramEnd"/>
      <w:r w:rsidRPr="001A67E6">
        <w:rPr>
          <w:rFonts w:ascii="Segoe UI Light" w:hAnsi="Segoe UI Light"/>
          <w:lang w:val="en-US"/>
        </w:rPr>
        <w:t xml:space="preserve"> with the Microsoft account that you use to access the Office Store or Office product. You may not install or use a copy of the App on a device you do not own or control.</w:t>
      </w:r>
    </w:p>
    <w:p w:rsidR="00830F34" w:rsidRPr="001A67E6" w:rsidRDefault="00830F34" w:rsidP="001A67E6">
      <w:pPr>
        <w:pStyle w:val="NormalWeb"/>
        <w:numPr>
          <w:ilvl w:val="0"/>
          <w:numId w:val="6"/>
        </w:numPr>
        <w:spacing w:before="0" w:beforeAutospacing="0" w:after="0" w:afterAutospacing="0"/>
        <w:jc w:val="both"/>
        <w:rPr>
          <w:rFonts w:ascii="Segoe UI Light" w:hAnsi="Segoe UI Light"/>
          <w:lang w:val="en-US"/>
        </w:rPr>
      </w:pPr>
      <w:r w:rsidRPr="001A67E6">
        <w:rPr>
          <w:rFonts w:ascii="Segoe UI Light" w:hAnsi="Segoe UI Light"/>
          <w:b/>
          <w:bCs/>
          <w:lang w:val="en-US"/>
        </w:rPr>
        <w:t>SCOPE OF LICENSE.</w:t>
      </w:r>
      <w:r w:rsidRPr="001A67E6">
        <w:rPr>
          <w:rFonts w:ascii="Segoe UI Light" w:hAnsi="Segoe UI Light"/>
          <w:lang w:val="en-US"/>
        </w:rPr>
        <w:t xml:space="preserve"> The App </w:t>
      </w:r>
      <w:proofErr w:type="gramStart"/>
      <w:r w:rsidRPr="001A67E6">
        <w:rPr>
          <w:rFonts w:ascii="Segoe UI Light" w:hAnsi="Segoe UI Light"/>
          <w:lang w:val="en-US"/>
        </w:rPr>
        <w:t>is licensed</w:t>
      </w:r>
      <w:proofErr w:type="gramEnd"/>
      <w:r w:rsidRPr="001A67E6">
        <w:rPr>
          <w:rFonts w:ascii="Segoe UI Light" w:hAnsi="Segoe UI Light"/>
          <w:lang w:val="en-US"/>
        </w:rPr>
        <w:t xml:space="preserve">, not sold. This agreement only gives you some rights to use the App. The App Provider reserves all other rights. Exclusive property rights to the Application, as well as any graphics, photos and texts included in the Application; the documentation accompanying the Application; updates, additions, versions, copies of the Application; additional programs and other copyrights </w:t>
      </w:r>
      <w:proofErr w:type="gramStart"/>
      <w:r w:rsidRPr="001A67E6">
        <w:rPr>
          <w:rFonts w:ascii="Segoe UI Light" w:hAnsi="Segoe UI Light"/>
          <w:lang w:val="en-US"/>
        </w:rPr>
        <w:t>are owned and stored by the App Provider</w:t>
      </w:r>
      <w:proofErr w:type="gramEnd"/>
      <w:r w:rsidRPr="001A67E6">
        <w:rPr>
          <w:rFonts w:ascii="Segoe UI Light" w:hAnsi="Segoe UI Light"/>
          <w:lang w:val="en-US"/>
        </w:rPr>
        <w:t xml:space="preserve">. This license agreement does not grant you any rights with respect to any trademarks or service marks owned by the App Provider or third parties. Unless the law gives you more rights despite this limitation, you may use the App only as expressly permitted in this agreement without limitation of the territory of use. In doing so, you must comply with any technical limitations in the App that only allow you to use it in certain ways. </w:t>
      </w:r>
    </w:p>
    <w:p w:rsidR="00830F34" w:rsidRPr="001A67E6" w:rsidRDefault="00830F34" w:rsidP="00830F34">
      <w:pPr>
        <w:pStyle w:val="NormalWeb"/>
        <w:spacing w:before="0" w:beforeAutospacing="0" w:after="0" w:afterAutospacing="0"/>
        <w:jc w:val="both"/>
        <w:rPr>
          <w:rFonts w:ascii="Segoe UI Light" w:hAnsi="Segoe UI Light"/>
          <w:lang w:val="en-US"/>
        </w:rPr>
      </w:pPr>
      <w:r w:rsidRPr="001A67E6">
        <w:rPr>
          <w:rFonts w:ascii="Segoe UI Light" w:hAnsi="Segoe UI Light"/>
          <w:lang w:val="en-US"/>
        </w:rPr>
        <w:t xml:space="preserve">You may not: </w:t>
      </w:r>
    </w:p>
    <w:p w:rsidR="00830F34" w:rsidRPr="001A67E6" w:rsidRDefault="00830F34" w:rsidP="00830F34">
      <w:pPr>
        <w:pStyle w:val="NormalWeb"/>
        <w:numPr>
          <w:ilvl w:val="1"/>
          <w:numId w:val="2"/>
        </w:numPr>
        <w:spacing w:before="0" w:beforeAutospacing="0" w:after="0" w:afterAutospacing="0"/>
        <w:jc w:val="both"/>
        <w:rPr>
          <w:rFonts w:ascii="Segoe UI Light" w:hAnsi="Segoe UI Light"/>
          <w:lang w:val="en-US"/>
        </w:rPr>
      </w:pPr>
      <w:r w:rsidRPr="001A67E6">
        <w:rPr>
          <w:rFonts w:ascii="Segoe UI Light" w:hAnsi="Segoe UI Light"/>
          <w:lang w:val="en-US"/>
        </w:rPr>
        <w:t>work around any technical limitations in the App;</w:t>
      </w:r>
    </w:p>
    <w:p w:rsidR="00830F34" w:rsidRPr="001A67E6" w:rsidRDefault="00830F34" w:rsidP="00830F34">
      <w:pPr>
        <w:pStyle w:val="NormalWeb"/>
        <w:numPr>
          <w:ilvl w:val="1"/>
          <w:numId w:val="2"/>
        </w:numPr>
        <w:spacing w:before="0" w:beforeAutospacing="0" w:after="0" w:afterAutospacing="0"/>
        <w:jc w:val="both"/>
        <w:rPr>
          <w:rFonts w:ascii="Segoe UI Light" w:hAnsi="Segoe UI Light"/>
          <w:lang w:val="en-US"/>
        </w:rPr>
      </w:pPr>
      <w:r w:rsidRPr="001A67E6">
        <w:rPr>
          <w:rFonts w:ascii="Segoe UI Light" w:hAnsi="Segoe UI Light"/>
          <w:lang w:val="en-US"/>
        </w:rPr>
        <w:t xml:space="preserve">reverse engineer, decompile, or disassemble the App, except and only to the extent that the law expressly permits, despite this limitation; </w:t>
      </w:r>
    </w:p>
    <w:p w:rsidR="00830F34" w:rsidRPr="001A67E6" w:rsidRDefault="00830F34" w:rsidP="00830F34">
      <w:pPr>
        <w:pStyle w:val="NormalWeb"/>
        <w:numPr>
          <w:ilvl w:val="1"/>
          <w:numId w:val="2"/>
        </w:numPr>
        <w:spacing w:before="0" w:beforeAutospacing="0" w:after="0" w:afterAutospacing="0"/>
        <w:jc w:val="both"/>
        <w:rPr>
          <w:rFonts w:ascii="Segoe UI Light" w:hAnsi="Segoe UI Light"/>
          <w:lang w:val="en-US"/>
        </w:rPr>
      </w:pPr>
      <w:proofErr w:type="gramStart"/>
      <w:r w:rsidRPr="001A67E6">
        <w:rPr>
          <w:rFonts w:ascii="Segoe UI Light" w:hAnsi="Segoe UI Light"/>
          <w:lang w:val="en-US"/>
        </w:rPr>
        <w:lastRenderedPageBreak/>
        <w:t>publish</w:t>
      </w:r>
      <w:proofErr w:type="gramEnd"/>
      <w:r w:rsidRPr="001A67E6">
        <w:rPr>
          <w:rFonts w:ascii="Segoe UI Light" w:hAnsi="Segoe UI Light"/>
          <w:lang w:val="en-US"/>
        </w:rPr>
        <w:t xml:space="preserve"> or otherwise make the App available for others to copy; or rent, lease or lend the App.</w:t>
      </w:r>
    </w:p>
    <w:p w:rsidR="00830F34" w:rsidRPr="001A67E6" w:rsidRDefault="00830F34" w:rsidP="00830F34">
      <w:pPr>
        <w:pStyle w:val="NormalWeb"/>
        <w:numPr>
          <w:ilvl w:val="1"/>
          <w:numId w:val="2"/>
        </w:numPr>
        <w:spacing w:before="0" w:beforeAutospacing="0" w:after="0" w:afterAutospacing="0"/>
        <w:jc w:val="both"/>
        <w:rPr>
          <w:rFonts w:ascii="Segoe UI Light" w:hAnsi="Segoe UI Light"/>
          <w:lang w:val="en-US"/>
        </w:rPr>
      </w:pPr>
      <w:proofErr w:type="gramStart"/>
      <w:r w:rsidRPr="001A67E6">
        <w:rPr>
          <w:rFonts w:ascii="Segoe UI Light" w:hAnsi="Segoe UI Light"/>
          <w:lang w:val="en-US"/>
        </w:rPr>
        <w:t>modify</w:t>
      </w:r>
      <w:proofErr w:type="gramEnd"/>
      <w:r w:rsidRPr="001A67E6">
        <w:rPr>
          <w:rFonts w:ascii="Segoe UI Light" w:hAnsi="Segoe UI Light"/>
          <w:lang w:val="en-US"/>
        </w:rPr>
        <w:t xml:space="preserve"> the Application, except and only to the extent that such actions are expressly permitted by applicable law, or when changes to the Application are made by means included in the Application package and described in the App Provider’s documentation.</w:t>
      </w:r>
    </w:p>
    <w:p w:rsidR="00830F34" w:rsidRPr="001A67E6" w:rsidRDefault="00830F34" w:rsidP="00830F34">
      <w:pPr>
        <w:pStyle w:val="NormalWeb"/>
        <w:numPr>
          <w:ilvl w:val="1"/>
          <w:numId w:val="2"/>
        </w:numPr>
        <w:spacing w:before="0" w:beforeAutospacing="0" w:after="0" w:afterAutospacing="0"/>
        <w:jc w:val="both"/>
        <w:rPr>
          <w:rFonts w:ascii="Segoe UI Light" w:hAnsi="Segoe UI Light"/>
          <w:lang w:val="en-US"/>
        </w:rPr>
      </w:pPr>
      <w:r w:rsidRPr="001A67E6">
        <w:rPr>
          <w:rFonts w:ascii="Segoe UI Light" w:hAnsi="Segoe UI Light"/>
          <w:lang w:val="en-US"/>
        </w:rPr>
        <w:t>make copies of the Application, unless expressly permitted by the App Provider;</w:t>
      </w:r>
    </w:p>
    <w:p w:rsidR="00830F34" w:rsidRPr="001A67E6" w:rsidRDefault="00830F34" w:rsidP="00830F34">
      <w:pPr>
        <w:pStyle w:val="NormalWeb"/>
        <w:numPr>
          <w:ilvl w:val="1"/>
          <w:numId w:val="2"/>
        </w:numPr>
        <w:spacing w:before="0" w:beforeAutospacing="0" w:after="0" w:afterAutospacing="0"/>
        <w:jc w:val="both"/>
        <w:rPr>
          <w:rFonts w:ascii="Segoe UI Light" w:hAnsi="Segoe UI Light"/>
          <w:lang w:val="en-US"/>
        </w:rPr>
      </w:pPr>
      <w:proofErr w:type="gramStart"/>
      <w:r w:rsidRPr="001A67E6">
        <w:rPr>
          <w:rFonts w:ascii="Segoe UI Light" w:hAnsi="Segoe UI Light"/>
          <w:lang w:val="en-US"/>
        </w:rPr>
        <w:t>use</w:t>
      </w:r>
      <w:proofErr w:type="gramEnd"/>
      <w:r w:rsidRPr="001A67E6">
        <w:rPr>
          <w:rFonts w:ascii="Segoe UI Light" w:hAnsi="Segoe UI Light"/>
          <w:lang w:val="en-US"/>
        </w:rPr>
        <w:t xml:space="preserve"> the Application to provide services (free or paid) to third parties. </w:t>
      </w:r>
    </w:p>
    <w:p w:rsidR="00830F34" w:rsidRPr="001A67E6" w:rsidRDefault="00830F34" w:rsidP="00830F34">
      <w:pPr>
        <w:pStyle w:val="NormalWeb"/>
        <w:numPr>
          <w:ilvl w:val="1"/>
          <w:numId w:val="2"/>
        </w:numPr>
        <w:spacing w:before="0" w:beforeAutospacing="0" w:after="0" w:afterAutospacing="0"/>
        <w:jc w:val="both"/>
        <w:rPr>
          <w:rFonts w:ascii="Segoe UI Light" w:hAnsi="Segoe UI Light"/>
          <w:lang w:val="en-US"/>
        </w:rPr>
      </w:pPr>
      <w:proofErr w:type="gramStart"/>
      <w:r w:rsidRPr="001A67E6">
        <w:rPr>
          <w:rFonts w:ascii="Segoe UI Light" w:hAnsi="Segoe UI Light"/>
          <w:lang w:val="en-US"/>
        </w:rPr>
        <w:t>distribute</w:t>
      </w:r>
      <w:proofErr w:type="gramEnd"/>
      <w:r w:rsidRPr="001A67E6">
        <w:rPr>
          <w:rFonts w:ascii="Segoe UI Light" w:hAnsi="Segoe UI Light"/>
          <w:lang w:val="en-US"/>
        </w:rPr>
        <w:t xml:space="preserve"> the Application in any way (distribution of the Application means granting access to the Application to third parties, including network and other means, as well as by selling, lending, renting, pledging, renting or lending).</w:t>
      </w:r>
    </w:p>
    <w:p w:rsidR="00830F34" w:rsidRPr="001A67E6" w:rsidRDefault="00830F34" w:rsidP="00830F34">
      <w:pPr>
        <w:pStyle w:val="NormalWeb"/>
        <w:numPr>
          <w:ilvl w:val="1"/>
          <w:numId w:val="2"/>
        </w:numPr>
        <w:spacing w:before="0" w:beforeAutospacing="0" w:after="0" w:afterAutospacing="0"/>
        <w:jc w:val="both"/>
        <w:rPr>
          <w:rFonts w:ascii="Segoe UI Light" w:hAnsi="Segoe UI Light"/>
          <w:lang w:val="en-US"/>
        </w:rPr>
      </w:pPr>
      <w:r w:rsidRPr="001A67E6">
        <w:rPr>
          <w:rFonts w:ascii="Segoe UI Light" w:hAnsi="Segoe UI Light"/>
          <w:lang w:val="en-US"/>
        </w:rPr>
        <w:t xml:space="preserve">transfer the rights obtained under this license agreement, as well as any rights to use the Application to third parties, both directly </w:t>
      </w:r>
      <w:proofErr w:type="spellStart"/>
      <w:r w:rsidRPr="001A67E6">
        <w:rPr>
          <w:rFonts w:ascii="Segoe UI Light" w:hAnsi="Segoe UI Light"/>
          <w:lang w:val="en-US"/>
        </w:rPr>
        <w:t>an</w:t>
      </w:r>
      <w:proofErr w:type="spellEnd"/>
      <w:r w:rsidRPr="001A67E6">
        <w:rPr>
          <w:rFonts w:ascii="Segoe UI Light" w:hAnsi="Segoe UI Light"/>
          <w:lang w:val="en-US"/>
        </w:rPr>
        <w:t xml:space="preserve"> d indirectly, including transfer through any third party. Otherwise, create conditions for the use of the Application by persons who do not have rights to use it, including those working with you on the same network or multi-user system.</w:t>
      </w:r>
    </w:p>
    <w:p w:rsidR="00830F34" w:rsidRPr="001A67E6" w:rsidRDefault="00830F34" w:rsidP="001A67E6">
      <w:pPr>
        <w:pStyle w:val="ListParagraph"/>
        <w:numPr>
          <w:ilvl w:val="0"/>
          <w:numId w:val="6"/>
        </w:numPr>
        <w:jc w:val="both"/>
        <w:rPr>
          <w:rFonts w:ascii="Segoe UI Light" w:hAnsi="Segoe UI Light"/>
          <w:sz w:val="34"/>
          <w:szCs w:val="34"/>
          <w:lang w:val="en-US"/>
        </w:rPr>
      </w:pPr>
      <w:r w:rsidRPr="001A67E6">
        <w:rPr>
          <w:rFonts w:ascii="Segoe UI Light" w:eastAsia="Times New Roman" w:hAnsi="Segoe UI Light" w:cs="Times New Roman"/>
          <w:b/>
          <w:bCs/>
          <w:sz w:val="34"/>
          <w:szCs w:val="34"/>
          <w:lang w:val="en-US" w:eastAsia="ru-RU"/>
        </w:rPr>
        <w:t>ACTIVATION AND PROTECTION.</w:t>
      </w:r>
      <w:r w:rsidRPr="001A67E6">
        <w:rPr>
          <w:rFonts w:ascii="Segoe UI Light" w:hAnsi="Segoe UI Light"/>
          <w:sz w:val="34"/>
          <w:szCs w:val="34"/>
          <w:lang w:val="en-US"/>
        </w:rPr>
        <w:t xml:space="preserve"> The App Provider may use license keys and other specially designed technical means to prevent unlicensed use of the Application. The </w:t>
      </w:r>
      <w:proofErr w:type="gramStart"/>
      <w:r w:rsidRPr="001A67E6">
        <w:rPr>
          <w:rFonts w:ascii="Segoe UI Light" w:hAnsi="Segoe UI Light"/>
          <w:sz w:val="34"/>
          <w:szCs w:val="34"/>
          <w:lang w:val="en-US"/>
        </w:rPr>
        <w:t>license key is provided to the user by the App Provider</w:t>
      </w:r>
      <w:proofErr w:type="gramEnd"/>
      <w:r w:rsidRPr="001A67E6">
        <w:rPr>
          <w:rFonts w:ascii="Segoe UI Light" w:hAnsi="Segoe UI Light"/>
          <w:sz w:val="34"/>
          <w:szCs w:val="34"/>
          <w:lang w:val="en-US"/>
        </w:rPr>
        <w:t xml:space="preserve"> after payment of the royalty fee in accordance with the terms specified in this license agreement. Activation of the Application </w:t>
      </w:r>
      <w:proofErr w:type="gramStart"/>
      <w:r w:rsidRPr="001A67E6">
        <w:rPr>
          <w:rFonts w:ascii="Segoe UI Light" w:hAnsi="Segoe UI Light"/>
          <w:sz w:val="34"/>
          <w:szCs w:val="34"/>
          <w:lang w:val="en-US"/>
        </w:rPr>
        <w:t>is carried out</w:t>
      </w:r>
      <w:proofErr w:type="gramEnd"/>
      <w:r w:rsidRPr="001A67E6">
        <w:rPr>
          <w:rFonts w:ascii="Segoe UI Light" w:hAnsi="Segoe UI Light"/>
          <w:sz w:val="34"/>
          <w:szCs w:val="34"/>
          <w:lang w:val="en-US"/>
        </w:rPr>
        <w:t xml:space="preserve"> automatically after the user enters the license key through the Application. </w:t>
      </w:r>
      <w:proofErr w:type="gramStart"/>
      <w:r w:rsidRPr="001A67E6">
        <w:rPr>
          <w:rFonts w:ascii="Segoe UI Light" w:hAnsi="Segoe UI Light"/>
          <w:sz w:val="34"/>
          <w:szCs w:val="34"/>
          <w:lang w:val="en-US"/>
        </w:rPr>
        <w:t xml:space="preserve">The provider has the right to provide Users with versions of the Application that have limited functionality, </w:t>
      </w:r>
      <w:r w:rsidRPr="001A67E6">
        <w:rPr>
          <w:rFonts w:ascii="Segoe UI Light" w:hAnsi="Segoe UI Light"/>
          <w:sz w:val="34"/>
          <w:szCs w:val="34"/>
          <w:lang w:val="en-US"/>
        </w:rPr>
        <w:lastRenderedPageBreak/>
        <w:t>terms of granting rights to use them, special purpose and other restrictions (Trial licenses), intended solely for acquaintance with the functionality of the Application and having a limited time of work, established by the App Provider, after which access to the Application is terminated.</w:t>
      </w:r>
      <w:proofErr w:type="gramEnd"/>
      <w:r w:rsidRPr="001A67E6">
        <w:rPr>
          <w:rFonts w:ascii="Segoe UI Light" w:hAnsi="Segoe UI Light"/>
          <w:sz w:val="34"/>
          <w:szCs w:val="34"/>
          <w:lang w:val="en-US"/>
        </w:rPr>
        <w:t xml:space="preserve">  The provider also has the right to grant free access to the Application to an unlimited number of Users during the </w:t>
      </w:r>
      <w:proofErr w:type="gramStart"/>
      <w:r w:rsidRPr="001A67E6">
        <w:rPr>
          <w:rFonts w:ascii="Segoe UI Light" w:hAnsi="Segoe UI Light"/>
          <w:sz w:val="34"/>
          <w:szCs w:val="34"/>
          <w:lang w:val="en-US"/>
        </w:rPr>
        <w:t>period of time</w:t>
      </w:r>
      <w:proofErr w:type="gramEnd"/>
      <w:r w:rsidRPr="001A67E6">
        <w:rPr>
          <w:rFonts w:ascii="Segoe UI Light" w:hAnsi="Segoe UI Light"/>
          <w:sz w:val="34"/>
          <w:szCs w:val="34"/>
          <w:lang w:val="en-US"/>
        </w:rPr>
        <w:t xml:space="preserve"> set by the App Provider (Promotional period) after which access to the Application is terminated. User access to the Application during the Promotional period, as well as using a Trial license does not require the receipt and activation of License keys. You agree that the versions of the Application specified in this paragraph have limited functionality and / or limited operating time, and </w:t>
      </w:r>
      <w:proofErr w:type="gramStart"/>
      <w:r w:rsidRPr="001A67E6">
        <w:rPr>
          <w:rFonts w:ascii="Segoe UI Light" w:hAnsi="Segoe UI Light"/>
          <w:sz w:val="34"/>
          <w:szCs w:val="34"/>
          <w:lang w:val="en-US"/>
        </w:rPr>
        <w:t>are intended</w:t>
      </w:r>
      <w:proofErr w:type="gramEnd"/>
      <w:r w:rsidRPr="001A67E6">
        <w:rPr>
          <w:rFonts w:ascii="Segoe UI Light" w:hAnsi="Segoe UI Light"/>
          <w:sz w:val="34"/>
          <w:szCs w:val="34"/>
          <w:lang w:val="en-US"/>
        </w:rPr>
        <w:t xml:space="preserve"> solely for the purposes expressly specified by the App Provider. </w:t>
      </w:r>
    </w:p>
    <w:p w:rsidR="00830F34" w:rsidRPr="001A67E6" w:rsidRDefault="00830F34" w:rsidP="001A67E6">
      <w:pPr>
        <w:pStyle w:val="NormalWeb"/>
        <w:numPr>
          <w:ilvl w:val="0"/>
          <w:numId w:val="6"/>
        </w:numPr>
        <w:spacing w:before="0" w:beforeAutospacing="0" w:after="0" w:afterAutospacing="0"/>
        <w:jc w:val="both"/>
        <w:rPr>
          <w:rFonts w:ascii="Segoe UI Light" w:hAnsi="Segoe UI Light"/>
          <w:color w:val="363636"/>
          <w:lang w:val="en-US"/>
        </w:rPr>
      </w:pPr>
      <w:r w:rsidRPr="001A67E6">
        <w:rPr>
          <w:rFonts w:ascii="Segoe UI Light" w:hAnsi="Segoe UI Light"/>
          <w:b/>
          <w:bCs/>
          <w:color w:val="363636"/>
          <w:lang w:val="en-US"/>
        </w:rPr>
        <w:t>DOCUMENTATION.</w:t>
      </w:r>
      <w:r w:rsidRPr="001A67E6">
        <w:rPr>
          <w:rFonts w:ascii="Segoe UI Light" w:hAnsi="Segoe UI Light"/>
          <w:color w:val="363636"/>
          <w:lang w:val="en-US"/>
        </w:rPr>
        <w:t xml:space="preserve"> If documentation </w:t>
      </w:r>
      <w:proofErr w:type="gramStart"/>
      <w:r w:rsidRPr="001A67E6">
        <w:rPr>
          <w:rFonts w:ascii="Segoe UI Light" w:hAnsi="Segoe UI Light"/>
          <w:color w:val="363636"/>
          <w:lang w:val="en-US"/>
        </w:rPr>
        <w:t>is provided</w:t>
      </w:r>
      <w:proofErr w:type="gramEnd"/>
      <w:r w:rsidRPr="001A67E6">
        <w:rPr>
          <w:rFonts w:ascii="Segoe UI Light" w:hAnsi="Segoe UI Light"/>
          <w:color w:val="363636"/>
          <w:lang w:val="en-US"/>
        </w:rPr>
        <w:t xml:space="preserve"> with the App, you may copy and use the documentation solely for your reference purposes.</w:t>
      </w:r>
    </w:p>
    <w:p w:rsidR="00830F34" w:rsidRPr="001A67E6" w:rsidRDefault="00830F34" w:rsidP="001A67E6">
      <w:pPr>
        <w:pStyle w:val="ListParagraph"/>
        <w:numPr>
          <w:ilvl w:val="0"/>
          <w:numId w:val="6"/>
        </w:numPr>
        <w:jc w:val="both"/>
        <w:rPr>
          <w:rFonts w:ascii="Segoe UI Light" w:hAnsi="Segoe UI Light"/>
          <w:sz w:val="34"/>
          <w:szCs w:val="34"/>
          <w:lang w:val="en-US"/>
        </w:rPr>
      </w:pPr>
      <w:r w:rsidRPr="001A67E6">
        <w:rPr>
          <w:rFonts w:ascii="Segoe UI Light" w:eastAsia="Times New Roman" w:hAnsi="Segoe UI Light" w:cs="Times New Roman"/>
          <w:b/>
          <w:bCs/>
          <w:color w:val="363636"/>
          <w:sz w:val="34"/>
          <w:szCs w:val="34"/>
          <w:lang w:val="en-US" w:eastAsia="ru-RU"/>
        </w:rPr>
        <w:t>ROYALTY.</w:t>
      </w:r>
      <w:r w:rsidRPr="001A67E6">
        <w:rPr>
          <w:rFonts w:ascii="Segoe UI Light" w:hAnsi="Segoe UI Light"/>
          <w:sz w:val="34"/>
          <w:szCs w:val="34"/>
          <w:lang w:val="en-US"/>
        </w:rPr>
        <w:t xml:space="preserve"> Royalty under this license agreement is a fee payable by the User for the use of the Application in the amount and in the manner prescribed by the </w:t>
      </w:r>
      <w:r w:rsidRPr="001A67E6">
        <w:rPr>
          <w:rFonts w:ascii="Segoe UI Light" w:hAnsi="Segoe UI Light"/>
          <w:color w:val="363636"/>
          <w:sz w:val="34"/>
          <w:szCs w:val="34"/>
          <w:lang w:val="en-US"/>
        </w:rPr>
        <w:t>App Provider</w:t>
      </w:r>
      <w:r w:rsidRPr="001A67E6">
        <w:rPr>
          <w:rFonts w:ascii="Segoe UI Light" w:hAnsi="Segoe UI Light"/>
          <w:sz w:val="34"/>
          <w:szCs w:val="34"/>
          <w:lang w:val="en-US"/>
        </w:rPr>
        <w:t xml:space="preserve">. Description of tariffs and payment terms </w:t>
      </w:r>
      <w:proofErr w:type="gramStart"/>
      <w:r w:rsidRPr="001A67E6">
        <w:rPr>
          <w:rFonts w:ascii="Segoe UI Light" w:hAnsi="Segoe UI Light"/>
          <w:sz w:val="34"/>
          <w:szCs w:val="34"/>
          <w:lang w:val="en-US"/>
        </w:rPr>
        <w:t>is posted</w:t>
      </w:r>
      <w:proofErr w:type="gramEnd"/>
      <w:r w:rsidRPr="001A67E6">
        <w:rPr>
          <w:rFonts w:ascii="Segoe UI Light" w:hAnsi="Segoe UI Light"/>
          <w:sz w:val="34"/>
          <w:szCs w:val="34"/>
          <w:lang w:val="en-US"/>
        </w:rPr>
        <w:t xml:space="preserve"> on the </w:t>
      </w:r>
      <w:r w:rsidRPr="001A67E6">
        <w:rPr>
          <w:rFonts w:ascii="Segoe UI Light" w:hAnsi="Segoe UI Light"/>
          <w:color w:val="363636"/>
          <w:sz w:val="34"/>
          <w:szCs w:val="34"/>
          <w:lang w:val="en-US"/>
        </w:rPr>
        <w:t>App Provider</w:t>
      </w:r>
      <w:r w:rsidRPr="001A67E6">
        <w:rPr>
          <w:rFonts w:ascii="Segoe UI Light" w:hAnsi="Segoe UI Light"/>
          <w:sz w:val="34"/>
          <w:szCs w:val="34"/>
          <w:lang w:val="en-US"/>
        </w:rPr>
        <w:t xml:space="preserve">'s website https://systemz.io/. </w:t>
      </w:r>
    </w:p>
    <w:p w:rsidR="00830F34" w:rsidRPr="001A67E6" w:rsidRDefault="00830F34" w:rsidP="001A67E6">
      <w:pPr>
        <w:pStyle w:val="NormalWeb"/>
        <w:numPr>
          <w:ilvl w:val="0"/>
          <w:numId w:val="6"/>
        </w:numPr>
        <w:spacing w:before="0" w:beforeAutospacing="0" w:after="0" w:afterAutospacing="0"/>
        <w:jc w:val="both"/>
        <w:rPr>
          <w:rFonts w:ascii="Segoe UI Light" w:hAnsi="Segoe UI Light"/>
          <w:color w:val="363636"/>
          <w:lang w:val="en-US"/>
        </w:rPr>
      </w:pPr>
      <w:r w:rsidRPr="001A67E6">
        <w:rPr>
          <w:rFonts w:ascii="Segoe UI Light" w:hAnsi="Segoe UI Light"/>
          <w:b/>
          <w:bCs/>
          <w:color w:val="363636"/>
          <w:lang w:val="en-US"/>
        </w:rPr>
        <w:t>TECHNOLOGY AND EXPORT RESTRICTIONS.</w:t>
      </w:r>
      <w:r w:rsidRPr="001A67E6">
        <w:rPr>
          <w:rFonts w:ascii="Segoe UI Light" w:hAnsi="Segoe UI Light"/>
          <w:color w:val="363636"/>
          <w:lang w:val="en-US"/>
        </w:rPr>
        <w:t xml:space="preserve"> The App may be subject to United States or international technology control or export laws and regulations. You must comply with all domestic and international laws and regulations that apply to the technology used, employed or supported by the App. These laws include restrictions on destinations, end users and </w:t>
      </w:r>
      <w:r w:rsidRPr="001A67E6">
        <w:rPr>
          <w:rFonts w:ascii="Segoe UI Light" w:hAnsi="Segoe UI Light"/>
          <w:color w:val="363636"/>
          <w:lang w:val="en-US"/>
        </w:rPr>
        <w:lastRenderedPageBreak/>
        <w:t xml:space="preserve">end use. For information on how these laws and regulations apply to Microsoft-branded products, see </w:t>
      </w:r>
      <w:hyperlink r:id="rId5" w:tgtFrame="_blank" w:history="1">
        <w:r w:rsidRPr="001A67E6">
          <w:rPr>
            <w:rStyle w:val="Hyperlink"/>
            <w:rFonts w:ascii="Segoe UI Light" w:hAnsi="Segoe UI Light"/>
            <w:lang w:val="en-US"/>
          </w:rPr>
          <w:t>www.microsoft.com/exporting</w:t>
        </w:r>
      </w:hyperlink>
      <w:r w:rsidRPr="001A67E6">
        <w:rPr>
          <w:rFonts w:ascii="Segoe UI Light" w:hAnsi="Segoe UI Light"/>
          <w:color w:val="363636"/>
          <w:lang w:val="en-US"/>
        </w:rPr>
        <w:t>.</w:t>
      </w:r>
    </w:p>
    <w:p w:rsidR="00830F34" w:rsidRPr="001A67E6" w:rsidRDefault="00830F34" w:rsidP="00830F34">
      <w:pPr>
        <w:pStyle w:val="NormalWeb"/>
        <w:numPr>
          <w:ilvl w:val="0"/>
          <w:numId w:val="6"/>
        </w:numPr>
        <w:spacing w:before="0" w:beforeAutospacing="0" w:after="0" w:afterAutospacing="0"/>
        <w:jc w:val="both"/>
        <w:rPr>
          <w:rFonts w:ascii="Segoe UI Light" w:hAnsi="Segoe UI Light"/>
          <w:color w:val="363636"/>
          <w:lang w:val="en-US"/>
        </w:rPr>
      </w:pPr>
      <w:r w:rsidRPr="001A67E6">
        <w:rPr>
          <w:rFonts w:ascii="Segoe UI Light" w:hAnsi="Segoe UI Light"/>
          <w:b/>
          <w:bCs/>
          <w:color w:val="363636"/>
          <w:lang w:val="en-US"/>
        </w:rPr>
        <w:t>SUPPORT SERVICES.</w:t>
      </w:r>
      <w:r w:rsidRPr="001A67E6">
        <w:rPr>
          <w:rFonts w:ascii="Segoe UI Light" w:hAnsi="Segoe UI Light"/>
          <w:color w:val="363636"/>
          <w:lang w:val="en-US"/>
        </w:rPr>
        <w:t xml:space="preserve"> The App </w:t>
      </w:r>
      <w:proofErr w:type="gramStart"/>
      <w:r w:rsidRPr="001A67E6">
        <w:rPr>
          <w:rFonts w:ascii="Segoe UI Light" w:hAnsi="Segoe UI Light"/>
          <w:color w:val="363636"/>
          <w:lang w:val="en-US"/>
        </w:rPr>
        <w:t>is provided</w:t>
      </w:r>
      <w:proofErr w:type="gramEnd"/>
      <w:r w:rsidRPr="001A67E6">
        <w:rPr>
          <w:rFonts w:ascii="Segoe UI Light" w:hAnsi="Segoe UI Light"/>
          <w:color w:val="363636"/>
          <w:lang w:val="en-US"/>
        </w:rPr>
        <w:t xml:space="preserve"> “as is.” Contact the App Provider to determine if any support services are available. Microsoft, your device manufacturer, and your wireless carrier are not obligated under this agreement to provide support services for the App. Contact the App Provider to determine what (if any) support services are available.</w:t>
      </w:r>
      <w:r w:rsidR="001A67E6" w:rsidRPr="001A67E6">
        <w:rPr>
          <w:rFonts w:ascii="Segoe UI Light" w:hAnsi="Segoe UI Light"/>
          <w:color w:val="363636"/>
          <w:lang w:val="en-US"/>
        </w:rPr>
        <w:t xml:space="preserve"> </w:t>
      </w:r>
      <w:r w:rsidR="001A67E6">
        <w:rPr>
          <w:rFonts w:ascii="Segoe UI Light" w:hAnsi="Segoe UI Light"/>
          <w:lang w:val="en-US"/>
        </w:rPr>
        <w:t>The App P</w:t>
      </w:r>
      <w:r w:rsidRPr="001A67E6">
        <w:rPr>
          <w:rFonts w:ascii="Segoe UI Light" w:hAnsi="Segoe UI Light"/>
          <w:lang w:val="en-US"/>
        </w:rPr>
        <w:t xml:space="preserve">rovider, or its authorized representatives, may provide Application support services in accordance with the terms and conditions set forth on the Provider's website https://systemz.io/support/, or other terms agreed in a written agreement between you and the Supplier. In the process of providing support services, the </w:t>
      </w:r>
      <w:proofErr w:type="spellStart"/>
      <w:r w:rsidRPr="001A67E6">
        <w:rPr>
          <w:rFonts w:ascii="Segoe UI Light" w:hAnsi="Segoe UI Light"/>
          <w:lang w:val="en-US"/>
        </w:rPr>
        <w:t>Rightholder</w:t>
      </w:r>
      <w:proofErr w:type="spellEnd"/>
      <w:r w:rsidRPr="001A67E6">
        <w:rPr>
          <w:rFonts w:ascii="Segoe UI Light" w:hAnsi="Segoe UI Light"/>
          <w:lang w:val="en-US"/>
        </w:rPr>
        <w:t xml:space="preserve"> has the right to ask you for information regarding the technical characteristics of your equipment and software used to work with the Application, as well as information (including personal data) necessary for registering you as a User.</w:t>
      </w:r>
    </w:p>
    <w:p w:rsidR="001A67E6" w:rsidRDefault="00830F34" w:rsidP="00830F34">
      <w:pPr>
        <w:pStyle w:val="NormalWeb"/>
        <w:numPr>
          <w:ilvl w:val="0"/>
          <w:numId w:val="6"/>
        </w:numPr>
        <w:spacing w:before="0" w:beforeAutospacing="0" w:after="0" w:afterAutospacing="0"/>
        <w:jc w:val="both"/>
        <w:rPr>
          <w:rFonts w:ascii="Segoe UI Light" w:hAnsi="Segoe UI Light"/>
          <w:color w:val="363636"/>
          <w:lang w:val="en-US"/>
        </w:rPr>
      </w:pPr>
      <w:r w:rsidRPr="001A67E6">
        <w:rPr>
          <w:rFonts w:ascii="Segoe UI Light" w:hAnsi="Segoe UI Light"/>
          <w:b/>
          <w:bCs/>
          <w:color w:val="363636"/>
          <w:lang w:val="en-US"/>
        </w:rPr>
        <w:t xml:space="preserve">INTERNET-BASED SERVICES. </w:t>
      </w:r>
      <w:r w:rsidRPr="001A67E6">
        <w:rPr>
          <w:rFonts w:ascii="Segoe UI Light" w:hAnsi="Segoe UI Light"/>
          <w:color w:val="363636"/>
          <w:lang w:val="en-US"/>
        </w:rPr>
        <w:t>The App Provider may provide Internet-based services with the App. In addition to the following, your use of those services is subject to the terms provided to you by the App Provider and/or your wireless carrier.</w:t>
      </w:r>
    </w:p>
    <w:p w:rsidR="001A67E6" w:rsidRDefault="00830F34" w:rsidP="001A67E6">
      <w:pPr>
        <w:pStyle w:val="NormalWeb"/>
        <w:spacing w:before="0" w:beforeAutospacing="0" w:after="0" w:afterAutospacing="0"/>
        <w:ind w:left="720"/>
        <w:jc w:val="both"/>
        <w:rPr>
          <w:rFonts w:ascii="Segoe UI Light" w:hAnsi="Segoe UI Light"/>
          <w:color w:val="363636"/>
          <w:lang w:val="en-US"/>
        </w:rPr>
      </w:pPr>
      <w:r w:rsidRPr="001A67E6">
        <w:rPr>
          <w:rFonts w:ascii="Segoe UI Light" w:hAnsi="Segoe UI Light"/>
          <w:b/>
          <w:bCs/>
          <w:color w:val="363636"/>
          <w:lang w:val="en-US"/>
        </w:rPr>
        <w:t>Consent for Internet-Based or Wireless Services.</w:t>
      </w:r>
      <w:r w:rsidRPr="001A67E6">
        <w:rPr>
          <w:rFonts w:ascii="Segoe UI Light" w:hAnsi="Segoe UI Light"/>
          <w:color w:val="363636"/>
          <w:lang w:val="en-US"/>
        </w:rPr>
        <w:t xml:space="preserve"> The App may connect to computer systems over an Internet-based and/or wireless network. In some cases, you will not receive a separate notice when they connect. Using the App operates as your consent to the transmission of standard device information (including but not limited to technical information about your device, system and App software, and peripherals) for Internet-based and/or wireless services.</w:t>
      </w:r>
    </w:p>
    <w:p w:rsidR="00830F34" w:rsidRPr="001A67E6" w:rsidRDefault="00830F34" w:rsidP="001A67E6">
      <w:pPr>
        <w:pStyle w:val="NormalWeb"/>
        <w:spacing w:before="0" w:beforeAutospacing="0" w:after="0" w:afterAutospacing="0"/>
        <w:ind w:left="720"/>
        <w:jc w:val="both"/>
        <w:rPr>
          <w:rFonts w:ascii="Segoe UI Light" w:hAnsi="Segoe UI Light"/>
          <w:color w:val="363636"/>
          <w:lang w:val="en-US"/>
        </w:rPr>
      </w:pPr>
      <w:r w:rsidRPr="001A67E6">
        <w:rPr>
          <w:rFonts w:ascii="Segoe UI Light" w:hAnsi="Segoe UI Light"/>
          <w:b/>
          <w:bCs/>
          <w:color w:val="363636"/>
          <w:lang w:val="en-US"/>
        </w:rPr>
        <w:lastRenderedPageBreak/>
        <w:t>Misuse of Internet-based Services.</w:t>
      </w:r>
      <w:r w:rsidRPr="001A67E6">
        <w:rPr>
          <w:rFonts w:ascii="Segoe UI Light" w:hAnsi="Segoe UI Light"/>
          <w:color w:val="363636"/>
          <w:lang w:val="en-US"/>
        </w:rPr>
        <w:t xml:space="preserve"> You may not use any Internet-based service in any way that could harm it or impair anyone else’s use of it or the wireless network. You also may not use any Internet-based service to try to gain unauthorized access to any service, data, account, or network by any means. </w:t>
      </w:r>
    </w:p>
    <w:p w:rsidR="00830F34" w:rsidRPr="001A67E6" w:rsidRDefault="00830F34" w:rsidP="001A67E6">
      <w:pPr>
        <w:pStyle w:val="NormalWeb"/>
        <w:numPr>
          <w:ilvl w:val="0"/>
          <w:numId w:val="6"/>
        </w:numPr>
        <w:spacing w:before="0" w:beforeAutospacing="0" w:after="0" w:afterAutospacing="0"/>
        <w:jc w:val="both"/>
        <w:rPr>
          <w:rFonts w:ascii="Segoe UI Light" w:hAnsi="Segoe UI Light"/>
          <w:color w:val="363636"/>
          <w:lang w:val="en-US"/>
        </w:rPr>
      </w:pPr>
      <w:r w:rsidRPr="001A67E6">
        <w:rPr>
          <w:rFonts w:ascii="Segoe UI Light" w:hAnsi="Segoe UI Light"/>
          <w:b/>
          <w:bCs/>
          <w:color w:val="363636"/>
          <w:lang w:val="en-US"/>
        </w:rPr>
        <w:t xml:space="preserve">ENTIRE AGREEMENT. </w:t>
      </w:r>
      <w:r w:rsidRPr="001A67E6">
        <w:rPr>
          <w:rFonts w:ascii="Segoe UI Light" w:hAnsi="Segoe UI Light"/>
          <w:color w:val="363636"/>
          <w:lang w:val="en-US"/>
        </w:rPr>
        <w:t>This agreement, and the terms for supplements and updates are the entire agreement for the App. This section cannot be construed to change the terms of your relationship with Microsoft regarding Microsoft Office, the Office Store, or any other Microsoft product or service (which is governed by the software license terms that accompanied, or terms of use that are associated with, the applicable product or service).</w:t>
      </w:r>
    </w:p>
    <w:p w:rsidR="00830F34" w:rsidRPr="001A67E6" w:rsidRDefault="00830F34" w:rsidP="001A67E6">
      <w:pPr>
        <w:pStyle w:val="ListParagraph"/>
        <w:numPr>
          <w:ilvl w:val="0"/>
          <w:numId w:val="6"/>
        </w:numPr>
        <w:jc w:val="both"/>
        <w:rPr>
          <w:rFonts w:ascii="Segoe UI Light" w:hAnsi="Segoe UI Light"/>
          <w:sz w:val="34"/>
          <w:szCs w:val="34"/>
          <w:lang w:val="en-US"/>
        </w:rPr>
      </w:pPr>
      <w:r w:rsidRPr="001A67E6">
        <w:rPr>
          <w:rFonts w:ascii="Segoe UI Light" w:hAnsi="Segoe UI Light"/>
          <w:b/>
          <w:sz w:val="34"/>
          <w:szCs w:val="34"/>
          <w:lang w:val="en-US"/>
        </w:rPr>
        <w:t>RESPONSIBILITY.</w:t>
      </w:r>
      <w:r w:rsidRPr="001A67E6">
        <w:rPr>
          <w:rFonts w:ascii="Segoe UI Light" w:hAnsi="Segoe UI Light"/>
          <w:sz w:val="34"/>
          <w:szCs w:val="34"/>
          <w:lang w:val="en-US"/>
        </w:rPr>
        <w:t xml:space="preserve"> In case of violation of the terms of this license agreement, the App Provider may demand from you full compensation for damages caused to </w:t>
      </w:r>
      <w:proofErr w:type="gramStart"/>
      <w:r w:rsidRPr="001A67E6">
        <w:rPr>
          <w:rFonts w:ascii="Segoe UI Light" w:hAnsi="Segoe UI Light"/>
          <w:sz w:val="34"/>
          <w:szCs w:val="34"/>
          <w:lang w:val="en-US"/>
        </w:rPr>
        <w:t>It</w:t>
      </w:r>
      <w:proofErr w:type="gramEnd"/>
      <w:r w:rsidRPr="001A67E6">
        <w:rPr>
          <w:rFonts w:ascii="Segoe UI Light" w:hAnsi="Segoe UI Light"/>
          <w:sz w:val="34"/>
          <w:szCs w:val="34"/>
          <w:lang w:val="en-US"/>
        </w:rPr>
        <w:t xml:space="preserve">, including lost profits. Any use of the Application by you in violation of the terms of this license agreement </w:t>
      </w:r>
      <w:proofErr w:type="gramStart"/>
      <w:r w:rsidRPr="001A67E6">
        <w:rPr>
          <w:rFonts w:ascii="Segoe UI Light" w:hAnsi="Segoe UI Light"/>
          <w:sz w:val="34"/>
          <w:szCs w:val="34"/>
          <w:lang w:val="en-US"/>
        </w:rPr>
        <w:t>is prohibited</w:t>
      </w:r>
      <w:proofErr w:type="gramEnd"/>
      <w:r w:rsidRPr="001A67E6">
        <w:rPr>
          <w:rFonts w:ascii="Segoe UI Light" w:hAnsi="Segoe UI Light"/>
          <w:sz w:val="34"/>
          <w:szCs w:val="34"/>
          <w:lang w:val="en-US"/>
        </w:rPr>
        <w:t xml:space="preserve"> and is considered a violation of applicable copyright law, as well as a material violation of this agreement, which is sufficient to deprive you of the rights granted in respect of the Application.</w:t>
      </w:r>
    </w:p>
    <w:p w:rsidR="00830F34" w:rsidRPr="001A67E6" w:rsidRDefault="00830F34" w:rsidP="00830F34">
      <w:pPr>
        <w:pStyle w:val="ListParagraph"/>
        <w:numPr>
          <w:ilvl w:val="0"/>
          <w:numId w:val="6"/>
        </w:numPr>
        <w:jc w:val="both"/>
        <w:rPr>
          <w:rFonts w:ascii="Segoe UI Light" w:hAnsi="Segoe UI Light"/>
          <w:sz w:val="34"/>
          <w:szCs w:val="34"/>
          <w:lang w:val="en-US"/>
        </w:rPr>
      </w:pPr>
      <w:r w:rsidRPr="001A67E6">
        <w:rPr>
          <w:rFonts w:ascii="Segoe UI Light" w:hAnsi="Segoe UI Light"/>
          <w:b/>
          <w:sz w:val="34"/>
          <w:szCs w:val="34"/>
          <w:lang w:val="en-US"/>
        </w:rPr>
        <w:t xml:space="preserve">APPLICABLE LAW.  </w:t>
      </w:r>
      <w:r w:rsidRPr="001A67E6">
        <w:rPr>
          <w:rFonts w:ascii="Segoe UI Light" w:hAnsi="Segoe UI Light"/>
          <w:sz w:val="34"/>
          <w:szCs w:val="34"/>
          <w:lang w:val="en-US"/>
        </w:rPr>
        <w:t xml:space="preserve">App Provider's rights to the Application </w:t>
      </w:r>
      <w:proofErr w:type="gramStart"/>
      <w:r w:rsidRPr="001A67E6">
        <w:rPr>
          <w:rFonts w:ascii="Segoe UI Light" w:hAnsi="Segoe UI Light"/>
          <w:sz w:val="34"/>
          <w:szCs w:val="34"/>
          <w:lang w:val="en-US"/>
        </w:rPr>
        <w:t>are protected</w:t>
      </w:r>
      <w:proofErr w:type="gramEnd"/>
      <w:r w:rsidRPr="001A67E6">
        <w:rPr>
          <w:rFonts w:ascii="Segoe UI Light" w:hAnsi="Segoe UI Light"/>
          <w:sz w:val="34"/>
          <w:szCs w:val="34"/>
          <w:lang w:val="en-US"/>
        </w:rPr>
        <w:t xml:space="preserve"> by the laws of the country of the App Provider's location, the laws of the country of purchase and international intellectual property agreements. The place of litigation </w:t>
      </w:r>
      <w:proofErr w:type="gramStart"/>
      <w:r w:rsidRPr="001A67E6">
        <w:rPr>
          <w:rFonts w:ascii="Segoe UI Light" w:hAnsi="Segoe UI Light"/>
          <w:sz w:val="34"/>
          <w:szCs w:val="34"/>
          <w:lang w:val="en-US"/>
        </w:rPr>
        <w:t>is defined</w:t>
      </w:r>
      <w:proofErr w:type="gramEnd"/>
      <w:r w:rsidRPr="001A67E6">
        <w:rPr>
          <w:rFonts w:ascii="Segoe UI Light" w:hAnsi="Segoe UI Light"/>
          <w:sz w:val="34"/>
          <w:szCs w:val="34"/>
          <w:lang w:val="en-US"/>
        </w:rPr>
        <w:t xml:space="preserve"> as the location of the App Provider.</w:t>
      </w:r>
    </w:p>
    <w:p w:rsidR="00830F34" w:rsidRPr="001A67E6" w:rsidRDefault="00830F34" w:rsidP="001A67E6">
      <w:pPr>
        <w:pStyle w:val="NormalWeb"/>
        <w:numPr>
          <w:ilvl w:val="0"/>
          <w:numId w:val="6"/>
        </w:numPr>
        <w:spacing w:before="0" w:beforeAutospacing="0" w:after="0" w:afterAutospacing="0"/>
        <w:jc w:val="both"/>
        <w:rPr>
          <w:rFonts w:ascii="Segoe UI Light" w:hAnsi="Segoe UI Light"/>
          <w:color w:val="363636"/>
          <w:lang w:val="en-US"/>
        </w:rPr>
      </w:pPr>
      <w:r w:rsidRPr="001A67E6">
        <w:rPr>
          <w:rFonts w:ascii="Segoe UI Light" w:hAnsi="Segoe UI Light"/>
          <w:b/>
          <w:bCs/>
          <w:color w:val="363636"/>
          <w:lang w:val="en-US"/>
        </w:rPr>
        <w:t>LEGAL EFFECT.</w:t>
      </w:r>
      <w:r w:rsidRPr="001A67E6">
        <w:rPr>
          <w:rFonts w:ascii="Segoe UI Light" w:hAnsi="Segoe UI Light"/>
          <w:color w:val="363636"/>
          <w:lang w:val="en-US"/>
        </w:rPr>
        <w:t xml:space="preserve"> This agreement describes certain legal rights. You may have other rights under the laws of the state or country where you reside. This agreement does not change </w:t>
      </w:r>
      <w:r w:rsidRPr="001A67E6">
        <w:rPr>
          <w:rFonts w:ascii="Segoe UI Light" w:hAnsi="Segoe UI Light"/>
          <w:color w:val="363636"/>
          <w:lang w:val="en-US"/>
        </w:rPr>
        <w:lastRenderedPageBreak/>
        <w:t>your rights under the laws of the state or country where you reside if such laws do not permit it to do so.</w:t>
      </w:r>
    </w:p>
    <w:p w:rsidR="00830F34" w:rsidRPr="001A67E6" w:rsidRDefault="00830F34" w:rsidP="001A67E6">
      <w:pPr>
        <w:pStyle w:val="ListParagraph"/>
        <w:numPr>
          <w:ilvl w:val="0"/>
          <w:numId w:val="6"/>
        </w:numPr>
        <w:jc w:val="both"/>
        <w:rPr>
          <w:rFonts w:ascii="Segoe UI Light" w:hAnsi="Segoe UI Light"/>
          <w:sz w:val="34"/>
          <w:szCs w:val="34"/>
          <w:lang w:val="en-US"/>
        </w:rPr>
      </w:pPr>
      <w:r w:rsidRPr="001A67E6">
        <w:rPr>
          <w:rFonts w:ascii="Segoe UI Light" w:hAnsi="Segoe UI Light"/>
          <w:b/>
          <w:sz w:val="34"/>
          <w:szCs w:val="34"/>
          <w:lang w:val="en-US"/>
        </w:rPr>
        <w:t>TERM AND TERMINATION.</w:t>
      </w:r>
      <w:r w:rsidRPr="001A67E6">
        <w:rPr>
          <w:rFonts w:ascii="Segoe UI Light" w:hAnsi="Segoe UI Light"/>
          <w:sz w:val="34"/>
          <w:szCs w:val="34"/>
          <w:lang w:val="en-US"/>
        </w:rPr>
        <w:t xml:space="preserve"> This license agreement </w:t>
      </w:r>
      <w:proofErr w:type="gramStart"/>
      <w:r w:rsidRPr="001A67E6">
        <w:rPr>
          <w:rFonts w:ascii="Segoe UI Light" w:hAnsi="Segoe UI Light"/>
          <w:sz w:val="34"/>
          <w:szCs w:val="34"/>
          <w:lang w:val="en-US"/>
        </w:rPr>
        <w:t>shall be deemed to have been concluded</w:t>
      </w:r>
      <w:proofErr w:type="gramEnd"/>
      <w:r w:rsidRPr="001A67E6">
        <w:rPr>
          <w:rFonts w:ascii="Segoe UI Light" w:hAnsi="Segoe UI Light"/>
          <w:sz w:val="34"/>
          <w:szCs w:val="34"/>
          <w:lang w:val="en-US"/>
        </w:rPr>
        <w:t xml:space="preserve"> upon your acceptance of its terms in the manner described in the preamble to the agreement. The term of the license agreement is not limited. App Provider may terminate this license agreement at any time without prejudice to any of its rights if you use the Application in violation of any of the terms of this license agreement. You may terminate the license agreement at any time in your sole discretion. Upon termination of the license agreement, you agree to cease all use of the Application.</w:t>
      </w:r>
    </w:p>
    <w:p w:rsidR="00E623F5" w:rsidRDefault="00830F34" w:rsidP="00830F34">
      <w:pPr>
        <w:pStyle w:val="NormalWeb"/>
        <w:numPr>
          <w:ilvl w:val="0"/>
          <w:numId w:val="6"/>
        </w:numPr>
        <w:spacing w:before="0" w:beforeAutospacing="0" w:after="0" w:afterAutospacing="0"/>
        <w:jc w:val="both"/>
        <w:rPr>
          <w:rFonts w:ascii="Segoe UI Light" w:hAnsi="Segoe UI Light"/>
          <w:color w:val="363636"/>
          <w:lang w:val="en-US"/>
        </w:rPr>
      </w:pPr>
      <w:r w:rsidRPr="001A67E6">
        <w:rPr>
          <w:rFonts w:ascii="Segoe UI Light" w:hAnsi="Segoe UI Light"/>
          <w:b/>
          <w:bCs/>
          <w:color w:val="363636"/>
          <w:lang w:val="en-US"/>
        </w:rPr>
        <w:t>DISCLAIMER OF WARRANTY. THE APP IS LICENSED "AS-IS," "WITH ALL FAULTS," AND "AS AVAILABLE." YOU BEAR ALL RISK OF USING IT. THE APP PROVIDER, ON BEHALF OF ITSELF, MICROSOFT, WIRELESS CARRIERS OVER WHOSE NETWORK THE APP IS DISTRIBUTED, AND ITS AND THEIR RESPECTIVE AFFILIATES, VENDORS, AGENTS, AND SUPPLIERS (“DISTRIBUTORS”), GIVES NO EXPRESS WARRANTIES, GUARANTEES, OR CONDITIONS UNDER OR IN RELATION TO THE APP. YOU MAY HAVE ADDITIONAL CONSUMER RIGHTS UNDER YOUR LOCAL LAWS WHICH THIS AGREEMENT CANNOT CHANGE. TO THE EXTENT PERMITTED UNDER YOUR LOCAL LAWS, DISTRIBUTORS EXCLUDE ANY IMPLIED WARRANTIES OR CONDITIONS, INCLUDING THOSE OF MERCHANTABILITY, FITNESS FOR A PARTICULAR PURPOSE AND NON-INFRINGEMENT.</w:t>
      </w:r>
    </w:p>
    <w:p w:rsidR="00830F34" w:rsidRPr="001A67E6" w:rsidRDefault="00830F34" w:rsidP="00830F34">
      <w:pPr>
        <w:pStyle w:val="NormalWeb"/>
        <w:numPr>
          <w:ilvl w:val="0"/>
          <w:numId w:val="6"/>
        </w:numPr>
        <w:spacing w:before="0" w:beforeAutospacing="0" w:after="0" w:afterAutospacing="0"/>
        <w:jc w:val="both"/>
        <w:rPr>
          <w:rFonts w:ascii="Segoe UI Light" w:hAnsi="Segoe UI Light"/>
          <w:color w:val="363636"/>
          <w:lang w:val="en-US"/>
        </w:rPr>
      </w:pPr>
      <w:r w:rsidRPr="001A67E6">
        <w:rPr>
          <w:rFonts w:ascii="Segoe UI Light" w:hAnsi="Segoe UI Light"/>
          <w:b/>
          <w:bCs/>
          <w:color w:val="363636"/>
          <w:lang w:val="en-US"/>
        </w:rPr>
        <w:t xml:space="preserve">LIMITATION ON AND EXCLUSION OF REMEDIES AND DAMAGES. TO THE EXTENT NOT PROHIBITED BY LAW, YOU CAN RECOVER FROM THE APP PROVIDER ONLY DIRECT DAMAGES UP TO THE AMOUNT YOU PAID FOR THE APP. </w:t>
      </w:r>
      <w:r w:rsidRPr="001A67E6">
        <w:rPr>
          <w:rFonts w:ascii="Segoe UI Light" w:hAnsi="Segoe UI Light"/>
          <w:b/>
          <w:bCs/>
          <w:color w:val="363636"/>
          <w:lang w:val="en-US"/>
        </w:rPr>
        <w:lastRenderedPageBreak/>
        <w:t>YOU AGREE NOT TO SEEK TO RECOVER ANY OTHER DAMAGES, INCLUDING CONSEQUENTIAL, LOST PROFITS, SPECIAL, INDIRECT OR INCIDENTAL DAMAGES FROM ANY DISTRIBUTOR.</w:t>
      </w:r>
      <w:r w:rsidRPr="001A67E6">
        <w:rPr>
          <w:rFonts w:ascii="Segoe UI Light" w:hAnsi="Segoe UI Light"/>
          <w:color w:val="363636"/>
          <w:lang w:val="en-US"/>
        </w:rPr>
        <w:t xml:space="preserve"> </w:t>
      </w:r>
    </w:p>
    <w:p w:rsidR="001A67E6" w:rsidRDefault="001A67E6" w:rsidP="00830F34">
      <w:pPr>
        <w:pStyle w:val="NormalWeb"/>
        <w:spacing w:before="0" w:beforeAutospacing="0" w:after="0" w:afterAutospacing="0"/>
        <w:ind w:left="720"/>
        <w:jc w:val="both"/>
        <w:rPr>
          <w:rFonts w:ascii="Segoe UI Light" w:hAnsi="Segoe UI Light"/>
          <w:b/>
          <w:bCs/>
          <w:color w:val="363636"/>
          <w:lang w:val="en-US"/>
        </w:rPr>
      </w:pPr>
    </w:p>
    <w:p w:rsidR="00830F34" w:rsidRPr="001A67E6" w:rsidRDefault="00830F34" w:rsidP="00830F34">
      <w:pPr>
        <w:pStyle w:val="NormalWeb"/>
        <w:spacing w:before="0" w:beforeAutospacing="0" w:after="0" w:afterAutospacing="0"/>
        <w:ind w:left="720"/>
        <w:jc w:val="both"/>
        <w:rPr>
          <w:rFonts w:ascii="Segoe UI Light" w:hAnsi="Segoe UI Light"/>
          <w:color w:val="363636"/>
          <w:lang w:val="en-US"/>
        </w:rPr>
      </w:pPr>
      <w:r w:rsidRPr="001A67E6">
        <w:rPr>
          <w:rFonts w:ascii="Segoe UI Light" w:hAnsi="Segoe UI Light"/>
          <w:b/>
          <w:bCs/>
          <w:color w:val="363636"/>
          <w:lang w:val="en-US"/>
        </w:rPr>
        <w:t>This limitation applies to</w:t>
      </w:r>
      <w:r w:rsidRPr="001A67E6">
        <w:rPr>
          <w:rFonts w:ascii="Segoe UI Light" w:hAnsi="Segoe UI Light"/>
          <w:color w:val="363636"/>
          <w:lang w:val="en-US"/>
        </w:rPr>
        <w:t xml:space="preserve"> </w:t>
      </w:r>
    </w:p>
    <w:p w:rsidR="00830F34" w:rsidRPr="001A67E6" w:rsidRDefault="00830F34" w:rsidP="00830F34">
      <w:pPr>
        <w:pStyle w:val="NormalWeb"/>
        <w:numPr>
          <w:ilvl w:val="1"/>
          <w:numId w:val="5"/>
        </w:numPr>
        <w:spacing w:before="0" w:beforeAutospacing="0" w:after="0" w:afterAutospacing="0"/>
        <w:jc w:val="both"/>
        <w:rPr>
          <w:rFonts w:ascii="Segoe UI Light" w:hAnsi="Segoe UI Light"/>
          <w:color w:val="363636"/>
          <w:lang w:val="en-US"/>
        </w:rPr>
      </w:pPr>
      <w:r w:rsidRPr="001A67E6">
        <w:rPr>
          <w:rFonts w:ascii="Segoe UI Light" w:hAnsi="Segoe UI Light"/>
          <w:b/>
          <w:bCs/>
          <w:color w:val="363636"/>
          <w:lang w:val="en-US"/>
        </w:rPr>
        <w:t>anything related to the App, services made available through the App, or content (including code) on third-party Internet sites; and</w:t>
      </w:r>
      <w:r w:rsidRPr="001A67E6">
        <w:rPr>
          <w:rFonts w:ascii="Segoe UI Light" w:hAnsi="Segoe UI Light"/>
          <w:color w:val="363636"/>
          <w:lang w:val="en-US"/>
        </w:rPr>
        <w:t xml:space="preserve"> </w:t>
      </w:r>
    </w:p>
    <w:p w:rsidR="00830F34" w:rsidRPr="001A67E6" w:rsidRDefault="00830F34" w:rsidP="00830F34">
      <w:pPr>
        <w:pStyle w:val="NormalWeb"/>
        <w:numPr>
          <w:ilvl w:val="1"/>
          <w:numId w:val="5"/>
        </w:numPr>
        <w:spacing w:before="0" w:beforeAutospacing="0" w:after="0" w:afterAutospacing="0"/>
        <w:jc w:val="both"/>
        <w:rPr>
          <w:rFonts w:ascii="Segoe UI Light" w:hAnsi="Segoe UI Light"/>
          <w:color w:val="363636"/>
          <w:lang w:val="en-US"/>
        </w:rPr>
      </w:pPr>
      <w:proofErr w:type="gramStart"/>
      <w:r w:rsidRPr="001A67E6">
        <w:rPr>
          <w:rFonts w:ascii="Segoe UI Light" w:hAnsi="Segoe UI Light"/>
          <w:b/>
          <w:bCs/>
          <w:color w:val="363636"/>
          <w:lang w:val="en-US"/>
        </w:rPr>
        <w:t>claims</w:t>
      </w:r>
      <w:proofErr w:type="gramEnd"/>
      <w:r w:rsidRPr="001A67E6">
        <w:rPr>
          <w:rFonts w:ascii="Segoe UI Light" w:hAnsi="Segoe UI Light"/>
          <w:b/>
          <w:bCs/>
          <w:color w:val="363636"/>
          <w:lang w:val="en-US"/>
        </w:rPr>
        <w:t xml:space="preserve"> for breach of contract; breach of warranty, guarantee or condition; or strict liability, negligence, or other tort to the extent permitted by applicable law. </w:t>
      </w:r>
    </w:p>
    <w:p w:rsidR="00830F34" w:rsidRPr="001A67E6" w:rsidRDefault="00830F34" w:rsidP="00830F34">
      <w:pPr>
        <w:pStyle w:val="NormalWeb"/>
        <w:spacing w:before="0" w:beforeAutospacing="0" w:after="0" w:afterAutospacing="0"/>
        <w:ind w:left="720"/>
        <w:jc w:val="both"/>
        <w:rPr>
          <w:rFonts w:ascii="Segoe UI Light" w:hAnsi="Segoe UI Light"/>
          <w:color w:val="363636"/>
          <w:lang w:val="en-US"/>
        </w:rPr>
      </w:pPr>
      <w:r w:rsidRPr="001A67E6">
        <w:rPr>
          <w:rFonts w:ascii="Segoe UI Light" w:hAnsi="Segoe UI Light"/>
          <w:b/>
          <w:bCs/>
          <w:color w:val="363636"/>
          <w:lang w:val="en-US"/>
        </w:rPr>
        <w:t>It also applies even if</w:t>
      </w:r>
      <w:r w:rsidRPr="001A67E6">
        <w:rPr>
          <w:rFonts w:ascii="Segoe UI Light" w:hAnsi="Segoe UI Light"/>
          <w:color w:val="363636"/>
          <w:lang w:val="en-US"/>
        </w:rPr>
        <w:t xml:space="preserve"> </w:t>
      </w:r>
    </w:p>
    <w:p w:rsidR="00830F34" w:rsidRPr="001A67E6" w:rsidRDefault="00830F34" w:rsidP="00830F34">
      <w:pPr>
        <w:pStyle w:val="NormalWeb"/>
        <w:numPr>
          <w:ilvl w:val="1"/>
          <w:numId w:val="5"/>
        </w:numPr>
        <w:spacing w:before="0" w:beforeAutospacing="0" w:after="0" w:afterAutospacing="0"/>
        <w:jc w:val="both"/>
        <w:rPr>
          <w:rFonts w:ascii="Segoe UI Light" w:hAnsi="Segoe UI Light"/>
          <w:color w:val="363636"/>
          <w:lang w:val="en-US"/>
        </w:rPr>
      </w:pPr>
      <w:r w:rsidRPr="001A67E6">
        <w:rPr>
          <w:rFonts w:ascii="Segoe UI Light" w:hAnsi="Segoe UI Light"/>
          <w:b/>
          <w:bCs/>
          <w:color w:val="363636"/>
          <w:lang w:val="en-US"/>
        </w:rPr>
        <w:t xml:space="preserve">repair, replacement, or a refund for the App does not fully compensate you for any losses; or </w:t>
      </w:r>
    </w:p>
    <w:p w:rsidR="00830F34" w:rsidRPr="001A67E6" w:rsidRDefault="00830F34" w:rsidP="00830F34">
      <w:pPr>
        <w:pStyle w:val="NormalWeb"/>
        <w:numPr>
          <w:ilvl w:val="1"/>
          <w:numId w:val="5"/>
        </w:numPr>
        <w:spacing w:before="0" w:beforeAutospacing="0" w:after="0" w:afterAutospacing="0"/>
        <w:jc w:val="both"/>
        <w:rPr>
          <w:rFonts w:ascii="Segoe UI Light" w:hAnsi="Segoe UI Light"/>
          <w:color w:val="363636"/>
          <w:lang w:val="en-US"/>
        </w:rPr>
      </w:pPr>
      <w:r w:rsidRPr="001A67E6">
        <w:rPr>
          <w:rFonts w:ascii="Segoe UI Light" w:hAnsi="Segoe UI Light"/>
          <w:b/>
          <w:bCs/>
          <w:color w:val="363636"/>
          <w:lang w:val="en-US"/>
        </w:rPr>
        <w:t xml:space="preserve">Distributor knew or should have known about the possibility of the damages. </w:t>
      </w:r>
    </w:p>
    <w:p w:rsidR="00830F34" w:rsidRPr="001A67E6" w:rsidRDefault="00830F34" w:rsidP="00830F34">
      <w:pPr>
        <w:jc w:val="both"/>
        <w:rPr>
          <w:sz w:val="34"/>
          <w:szCs w:val="34"/>
          <w:lang w:val="en-US"/>
        </w:rPr>
      </w:pPr>
    </w:p>
    <w:sectPr w:rsidR="00830F34" w:rsidRPr="001A67E6" w:rsidSect="00AD6A7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71A3"/>
    <w:multiLevelType w:val="multilevel"/>
    <w:tmpl w:val="CAAC9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2707D"/>
    <w:multiLevelType w:val="multilevel"/>
    <w:tmpl w:val="989885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917D3"/>
    <w:multiLevelType w:val="hybridMultilevel"/>
    <w:tmpl w:val="E3548FB6"/>
    <w:lvl w:ilvl="0" w:tplc="06D697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396F19"/>
    <w:multiLevelType w:val="multilevel"/>
    <w:tmpl w:val="CAAC9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CF4AAE"/>
    <w:multiLevelType w:val="multilevel"/>
    <w:tmpl w:val="CAAC9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A01595"/>
    <w:multiLevelType w:val="multilevel"/>
    <w:tmpl w:val="CAAC9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7C"/>
    <w:rsid w:val="00006CEB"/>
    <w:rsid w:val="00011818"/>
    <w:rsid w:val="00016CEF"/>
    <w:rsid w:val="00097C08"/>
    <w:rsid w:val="000A5D92"/>
    <w:rsid w:val="001412D1"/>
    <w:rsid w:val="001A67E6"/>
    <w:rsid w:val="00232145"/>
    <w:rsid w:val="0024601F"/>
    <w:rsid w:val="00256095"/>
    <w:rsid w:val="002B0A06"/>
    <w:rsid w:val="00320290"/>
    <w:rsid w:val="00333C79"/>
    <w:rsid w:val="003520D6"/>
    <w:rsid w:val="00397356"/>
    <w:rsid w:val="003F7170"/>
    <w:rsid w:val="00420CCD"/>
    <w:rsid w:val="0043508E"/>
    <w:rsid w:val="004420BA"/>
    <w:rsid w:val="005241B4"/>
    <w:rsid w:val="00543399"/>
    <w:rsid w:val="00545E7C"/>
    <w:rsid w:val="0056225A"/>
    <w:rsid w:val="005800E5"/>
    <w:rsid w:val="005832C6"/>
    <w:rsid w:val="005A5DCE"/>
    <w:rsid w:val="0060569B"/>
    <w:rsid w:val="006327E1"/>
    <w:rsid w:val="00652254"/>
    <w:rsid w:val="006776F0"/>
    <w:rsid w:val="006B6EEE"/>
    <w:rsid w:val="006D1B4F"/>
    <w:rsid w:val="0075383B"/>
    <w:rsid w:val="007928FF"/>
    <w:rsid w:val="00796D95"/>
    <w:rsid w:val="0080715A"/>
    <w:rsid w:val="00830F34"/>
    <w:rsid w:val="008C334C"/>
    <w:rsid w:val="008F5ED2"/>
    <w:rsid w:val="008F70A6"/>
    <w:rsid w:val="0091311D"/>
    <w:rsid w:val="00992EB1"/>
    <w:rsid w:val="009C4F7F"/>
    <w:rsid w:val="00A71E97"/>
    <w:rsid w:val="00AD6A7B"/>
    <w:rsid w:val="00B3423B"/>
    <w:rsid w:val="00B41F77"/>
    <w:rsid w:val="00B9239A"/>
    <w:rsid w:val="00BF5100"/>
    <w:rsid w:val="00C5540E"/>
    <w:rsid w:val="00C862E3"/>
    <w:rsid w:val="00C95623"/>
    <w:rsid w:val="00CC42CE"/>
    <w:rsid w:val="00CD4BBF"/>
    <w:rsid w:val="00D67784"/>
    <w:rsid w:val="00DC221A"/>
    <w:rsid w:val="00E06D6B"/>
    <w:rsid w:val="00E1271C"/>
    <w:rsid w:val="00E5485C"/>
    <w:rsid w:val="00E623F5"/>
    <w:rsid w:val="00EA0556"/>
    <w:rsid w:val="00EA2BBF"/>
    <w:rsid w:val="00EA607F"/>
    <w:rsid w:val="00F2041C"/>
    <w:rsid w:val="00FB4463"/>
    <w:rsid w:val="00FE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E0F96-D2B1-472C-B3CE-4AC19955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2254"/>
    <w:pPr>
      <w:spacing w:before="105" w:after="0" w:line="240" w:lineRule="auto"/>
      <w:outlineLvl w:val="0"/>
    </w:pPr>
    <w:rPr>
      <w:rFonts w:ascii="Times New Roman" w:eastAsia="Times New Roman" w:hAnsi="Times New Roman" w:cs="Times New Roman"/>
      <w:color w:val="000000"/>
      <w:kern w:val="36"/>
      <w:sz w:val="134"/>
      <w:szCs w:val="13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254"/>
    <w:rPr>
      <w:rFonts w:ascii="Times New Roman" w:eastAsia="Times New Roman" w:hAnsi="Times New Roman" w:cs="Times New Roman"/>
      <w:color w:val="000000"/>
      <w:kern w:val="36"/>
      <w:sz w:val="134"/>
      <w:szCs w:val="134"/>
      <w:lang w:eastAsia="ru-RU"/>
    </w:rPr>
  </w:style>
  <w:style w:type="character" w:styleId="Hyperlink">
    <w:name w:val="Hyperlink"/>
    <w:basedOn w:val="DefaultParagraphFont"/>
    <w:uiPriority w:val="99"/>
    <w:unhideWhenUsed/>
    <w:rsid w:val="00652254"/>
    <w:rPr>
      <w:strike w:val="0"/>
      <w:dstrike w:val="0"/>
      <w:color w:val="363636"/>
      <w:u w:val="none"/>
      <w:effect w:val="none"/>
    </w:rPr>
  </w:style>
  <w:style w:type="paragraph" w:styleId="NormalWeb">
    <w:name w:val="Normal (Web)"/>
    <w:basedOn w:val="Normal"/>
    <w:uiPriority w:val="99"/>
    <w:unhideWhenUsed/>
    <w:rsid w:val="00652254"/>
    <w:pPr>
      <w:spacing w:before="100" w:beforeAutospacing="1" w:after="100" w:afterAutospacing="1" w:line="240" w:lineRule="auto"/>
    </w:pPr>
    <w:rPr>
      <w:rFonts w:ascii="Times New Roman" w:eastAsia="Times New Roman" w:hAnsi="Times New Roman" w:cs="Times New Roman"/>
      <w:sz w:val="34"/>
      <w:szCs w:val="34"/>
      <w:lang w:eastAsia="ru-RU"/>
    </w:rPr>
  </w:style>
  <w:style w:type="paragraph" w:styleId="ListParagraph">
    <w:name w:val="List Paragraph"/>
    <w:basedOn w:val="Normal"/>
    <w:uiPriority w:val="34"/>
    <w:qFormat/>
    <w:rsid w:val="00C862E3"/>
    <w:pPr>
      <w:ind w:left="720"/>
      <w:contextualSpacing/>
    </w:pPr>
  </w:style>
  <w:style w:type="paragraph" w:styleId="PlainText">
    <w:name w:val="Plain Text"/>
    <w:basedOn w:val="Normal"/>
    <w:link w:val="PlainTextChar"/>
    <w:uiPriority w:val="99"/>
    <w:semiHidden/>
    <w:unhideWhenUsed/>
    <w:rsid w:val="00EA05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0556"/>
    <w:rPr>
      <w:rFonts w:ascii="Calibri" w:hAnsi="Calibri"/>
      <w:szCs w:val="21"/>
    </w:rPr>
  </w:style>
  <w:style w:type="paragraph" w:customStyle="1" w:styleId="Default">
    <w:name w:val="Default"/>
    <w:rsid w:val="00AD6A7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32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145"/>
    <w:rPr>
      <w:rFonts w:ascii="Segoe UI" w:hAnsi="Segoe UI" w:cs="Segoe UI"/>
      <w:sz w:val="18"/>
      <w:szCs w:val="18"/>
    </w:rPr>
  </w:style>
  <w:style w:type="table" w:styleId="TableGrid">
    <w:name w:val="Table Grid"/>
    <w:basedOn w:val="TableNormal"/>
    <w:uiPriority w:val="39"/>
    <w:rsid w:val="0091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82690">
      <w:bodyDiv w:val="1"/>
      <w:marLeft w:val="0"/>
      <w:marRight w:val="0"/>
      <w:marTop w:val="0"/>
      <w:marBottom w:val="0"/>
      <w:divBdr>
        <w:top w:val="none" w:sz="0" w:space="0" w:color="auto"/>
        <w:left w:val="none" w:sz="0" w:space="0" w:color="auto"/>
        <w:bottom w:val="none" w:sz="0" w:space="0" w:color="auto"/>
        <w:right w:val="none" w:sz="0" w:space="0" w:color="auto"/>
      </w:divBdr>
      <w:divsChild>
        <w:div w:id="470906087">
          <w:marLeft w:val="0"/>
          <w:marRight w:val="0"/>
          <w:marTop w:val="0"/>
          <w:marBottom w:val="0"/>
          <w:divBdr>
            <w:top w:val="none" w:sz="0" w:space="0" w:color="auto"/>
            <w:left w:val="none" w:sz="0" w:space="0" w:color="auto"/>
            <w:bottom w:val="none" w:sz="0" w:space="0" w:color="auto"/>
            <w:right w:val="none" w:sz="0" w:space="0" w:color="auto"/>
          </w:divBdr>
          <w:divsChild>
            <w:div w:id="534658410">
              <w:marLeft w:val="0"/>
              <w:marRight w:val="0"/>
              <w:marTop w:val="0"/>
              <w:marBottom w:val="0"/>
              <w:divBdr>
                <w:top w:val="none" w:sz="0" w:space="0" w:color="auto"/>
                <w:left w:val="none" w:sz="0" w:space="0" w:color="auto"/>
                <w:bottom w:val="none" w:sz="0" w:space="0" w:color="auto"/>
                <w:right w:val="none" w:sz="0" w:space="0" w:color="auto"/>
              </w:divBdr>
              <w:divsChild>
                <w:div w:id="1995068232">
                  <w:marLeft w:val="0"/>
                  <w:marRight w:val="0"/>
                  <w:marTop w:val="0"/>
                  <w:marBottom w:val="0"/>
                  <w:divBdr>
                    <w:top w:val="none" w:sz="0" w:space="0" w:color="auto"/>
                    <w:left w:val="none" w:sz="0" w:space="0" w:color="auto"/>
                    <w:bottom w:val="none" w:sz="0" w:space="0" w:color="auto"/>
                    <w:right w:val="none" w:sz="0" w:space="0" w:color="auto"/>
                  </w:divBdr>
                  <w:divsChild>
                    <w:div w:id="1245996676">
                      <w:marLeft w:val="0"/>
                      <w:marRight w:val="0"/>
                      <w:marTop w:val="0"/>
                      <w:marBottom w:val="0"/>
                      <w:divBdr>
                        <w:top w:val="none" w:sz="0" w:space="0" w:color="auto"/>
                        <w:left w:val="none" w:sz="0" w:space="0" w:color="auto"/>
                        <w:bottom w:val="none" w:sz="0" w:space="0" w:color="auto"/>
                        <w:right w:val="none" w:sz="0" w:space="0" w:color="auto"/>
                      </w:divBdr>
                      <w:divsChild>
                        <w:div w:id="9745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microsoft.com/fwlink/?LinkId=513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8</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Лобачев</dc:creator>
  <cp:keywords/>
  <dc:description/>
  <cp:lastModifiedBy>Евгений Мещеряков</cp:lastModifiedBy>
  <cp:revision>49</cp:revision>
  <cp:lastPrinted>2019-01-14T06:55:00Z</cp:lastPrinted>
  <dcterms:created xsi:type="dcterms:W3CDTF">2018-12-27T08:32:00Z</dcterms:created>
  <dcterms:modified xsi:type="dcterms:W3CDTF">2019-01-18T14:22:00Z</dcterms:modified>
</cp:coreProperties>
</file>