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7D735" w14:textId="50581BF2" w:rsidR="00C6196F" w:rsidRPr="00510E13" w:rsidRDefault="004B4055">
      <w:pPr>
        <w:rPr>
          <w:b/>
          <w:spacing w:val="-1"/>
          <w:w w:val="105"/>
        </w:rPr>
      </w:pPr>
      <w:r w:rsidRPr="00510E13">
        <w:rPr>
          <w:b/>
        </w:rPr>
        <w:t xml:space="preserve">Thomson Reuters </w:t>
      </w:r>
      <w:proofErr w:type="spellStart"/>
      <w:r w:rsidRPr="00510E13">
        <w:rPr>
          <w:b/>
        </w:rPr>
        <w:t>Panoramic</w:t>
      </w:r>
      <w:r w:rsidRPr="00510E13">
        <w:rPr>
          <w:b/>
          <w:vertAlign w:val="superscript"/>
        </w:rPr>
        <w:t>TM</w:t>
      </w:r>
      <w:proofErr w:type="spellEnd"/>
      <w:r w:rsidRPr="00510E13">
        <w:rPr>
          <w:b/>
          <w:spacing w:val="-1"/>
          <w:w w:val="105"/>
        </w:rPr>
        <w:t xml:space="preserve"> for Outlook</w:t>
      </w:r>
    </w:p>
    <w:p w14:paraId="1A9B3F36" w14:textId="77777777" w:rsidR="004B4055" w:rsidRDefault="004B4055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22C7D737" w14:textId="4E7A0F5C" w:rsidR="00C6196F" w:rsidRPr="004B4055" w:rsidRDefault="004C6BC8">
      <w:pPr>
        <w:pStyle w:val="BodyText"/>
        <w:spacing w:before="84" w:line="262" w:lineRule="auto"/>
        <w:ind w:left="105" w:right="108" w:firstLine="0"/>
        <w:jc w:val="both"/>
        <w:rPr>
          <w:rFonts w:asciiTheme="minorHAnsi" w:hAnsiTheme="minorHAnsi" w:cstheme="minorHAnsi"/>
          <w:spacing w:val="-1"/>
          <w:w w:val="105"/>
          <w:sz w:val="20"/>
          <w:szCs w:val="20"/>
        </w:rPr>
      </w:pPr>
      <w:r w:rsidRPr="004B4055">
        <w:rPr>
          <w:rFonts w:asciiTheme="minorHAnsi" w:hAnsiTheme="minorHAnsi" w:cstheme="minorHAnsi"/>
          <w:w w:val="105"/>
          <w:sz w:val="20"/>
          <w:szCs w:val="20"/>
        </w:rPr>
        <w:t>Your</w:t>
      </w:r>
      <w:r w:rsidRPr="004B4055">
        <w:rPr>
          <w:rFonts w:asciiTheme="minorHAnsi" w:hAnsiTheme="minorHAnsi" w:cstheme="minorHAnsi"/>
          <w:spacing w:val="10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access</w:t>
      </w:r>
      <w:r w:rsidRPr="004B4055">
        <w:rPr>
          <w:rFonts w:asciiTheme="minorHAnsi" w:hAnsiTheme="minorHAnsi" w:cstheme="minorHAnsi"/>
          <w:spacing w:val="40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to</w:t>
      </w:r>
      <w:r w:rsidRPr="004B4055">
        <w:rPr>
          <w:rFonts w:asciiTheme="minorHAnsi" w:hAnsiTheme="minorHAnsi" w:cstheme="minorHAnsi"/>
          <w:spacing w:val="42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and</w:t>
      </w:r>
      <w:r w:rsidRPr="004B4055">
        <w:rPr>
          <w:rFonts w:asciiTheme="minorHAnsi" w:hAnsiTheme="minorHAnsi" w:cstheme="minorHAnsi"/>
          <w:spacing w:val="4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use</w:t>
      </w:r>
      <w:r w:rsidRPr="004B4055">
        <w:rPr>
          <w:rFonts w:asciiTheme="minorHAnsi" w:hAnsiTheme="minorHAnsi" w:cstheme="minorHAnsi"/>
          <w:spacing w:val="40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of</w:t>
      </w:r>
      <w:r w:rsidRPr="004B4055">
        <w:rPr>
          <w:rFonts w:asciiTheme="minorHAnsi" w:hAnsiTheme="minorHAnsi" w:cstheme="minorHAnsi"/>
          <w:spacing w:val="41"/>
          <w:w w:val="105"/>
          <w:sz w:val="20"/>
          <w:szCs w:val="20"/>
        </w:rPr>
        <w:t xml:space="preserve"> </w:t>
      </w:r>
      <w:r w:rsidR="004B4055" w:rsidRPr="004B4055">
        <w:rPr>
          <w:rFonts w:asciiTheme="minorHAnsi" w:hAnsiTheme="minorHAnsi" w:cstheme="minorHAnsi"/>
          <w:sz w:val="20"/>
          <w:szCs w:val="20"/>
        </w:rPr>
        <w:t xml:space="preserve">Thomson Reuters </w:t>
      </w:r>
      <w:proofErr w:type="spellStart"/>
      <w:r w:rsidR="004B4055" w:rsidRPr="004B4055">
        <w:rPr>
          <w:rFonts w:asciiTheme="minorHAnsi" w:hAnsiTheme="minorHAnsi" w:cstheme="minorHAnsi"/>
          <w:sz w:val="20"/>
          <w:szCs w:val="20"/>
        </w:rPr>
        <w:t>Panoramic</w:t>
      </w:r>
      <w:r w:rsidR="004B4055" w:rsidRPr="004B4055">
        <w:rPr>
          <w:rFonts w:asciiTheme="minorHAnsi" w:hAnsiTheme="minorHAnsi" w:cstheme="minorHAnsi"/>
          <w:sz w:val="20"/>
          <w:szCs w:val="20"/>
          <w:vertAlign w:val="superscript"/>
        </w:rPr>
        <w:t>TM</w:t>
      </w:r>
      <w:proofErr w:type="spellEnd"/>
      <w:r w:rsidR="004B4055"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="00FB029A"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for Outlook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(</w:t>
      </w:r>
      <w:r w:rsidR="00D65FC2"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the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“</w:t>
      </w:r>
      <w:r w:rsidR="001C23A6"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App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”)</w:t>
      </w:r>
      <w:r w:rsidRPr="004B4055">
        <w:rPr>
          <w:rFonts w:asciiTheme="minorHAnsi" w:hAnsiTheme="minorHAnsi" w:cstheme="minorHAnsi"/>
          <w:spacing w:val="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is</w:t>
      </w:r>
      <w:r w:rsidRPr="004B4055">
        <w:rPr>
          <w:rFonts w:asciiTheme="minorHAnsi" w:hAnsiTheme="minorHAnsi" w:cstheme="minorHAnsi"/>
          <w:spacing w:val="41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subject</w:t>
      </w:r>
      <w:r w:rsidRPr="004B4055">
        <w:rPr>
          <w:rFonts w:asciiTheme="minorHAnsi" w:hAnsiTheme="minorHAnsi" w:cstheme="minorHAnsi"/>
          <w:spacing w:val="41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to</w:t>
      </w:r>
      <w:r w:rsidRPr="004B4055">
        <w:rPr>
          <w:rFonts w:asciiTheme="minorHAnsi" w:hAnsiTheme="minorHAnsi" w:cstheme="minorHAnsi"/>
          <w:spacing w:val="40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the</w:t>
      </w:r>
      <w:r w:rsidRPr="004B4055">
        <w:rPr>
          <w:rFonts w:asciiTheme="minorHAnsi" w:hAnsiTheme="minorHAnsi" w:cstheme="minorHAnsi"/>
          <w:spacing w:val="28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General</w:t>
      </w:r>
      <w:r w:rsidRPr="004B4055">
        <w:rPr>
          <w:rFonts w:asciiTheme="minorHAnsi" w:hAnsiTheme="minorHAnsi" w:cstheme="minorHAnsi"/>
          <w:spacing w:val="40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Terms</w:t>
      </w:r>
      <w:r w:rsidRPr="004B4055">
        <w:rPr>
          <w:rFonts w:asciiTheme="minorHAnsi" w:hAnsiTheme="minorHAnsi" w:cstheme="minorHAnsi"/>
          <w:spacing w:val="40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and</w:t>
      </w:r>
      <w:r w:rsidRPr="004B4055">
        <w:rPr>
          <w:rFonts w:asciiTheme="minorHAnsi" w:hAnsiTheme="minorHAnsi" w:cstheme="minorHAnsi"/>
          <w:spacing w:val="42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Conditions</w:t>
      </w:r>
      <w:r w:rsidRPr="004B4055">
        <w:rPr>
          <w:rFonts w:asciiTheme="minorHAnsi" w:hAnsiTheme="minorHAnsi" w:cstheme="minorHAnsi"/>
          <w:spacing w:val="38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located</w:t>
      </w:r>
      <w:r w:rsidRPr="004B4055">
        <w:rPr>
          <w:rFonts w:asciiTheme="minorHAnsi" w:hAnsiTheme="minorHAnsi" w:cstheme="minorHAnsi"/>
          <w:spacing w:val="2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at</w:t>
      </w:r>
      <w:r w:rsidRPr="004B4055">
        <w:rPr>
          <w:rFonts w:asciiTheme="minorHAnsi" w:hAnsiTheme="minorHAnsi" w:cstheme="minorHAnsi"/>
          <w:w w:val="104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color w:val="0000FF"/>
          <w:w w:val="104"/>
          <w:sz w:val="20"/>
          <w:szCs w:val="20"/>
        </w:rPr>
        <w:t xml:space="preserve">  </w:t>
      </w:r>
      <w:hyperlink r:id="rId10">
        <w:r w:rsidRPr="004B4055">
          <w:rPr>
            <w:rFonts w:asciiTheme="minorHAnsi" w:hAnsiTheme="minorHAnsi" w:cstheme="minorHAnsi"/>
            <w:color w:val="0000FF"/>
            <w:spacing w:val="-1"/>
            <w:w w:val="105"/>
            <w:sz w:val="20"/>
            <w:szCs w:val="20"/>
            <w:u w:val="single" w:color="0000FF"/>
          </w:rPr>
          <w:t>http://static.legalsolutions.thomsonreuters.com/static/general-terms-conditions.pdf</w:t>
        </w:r>
        <w:r w:rsidRPr="004B4055">
          <w:rPr>
            <w:rFonts w:asciiTheme="minorHAnsi" w:hAnsiTheme="minorHAnsi" w:cstheme="minorHAnsi"/>
            <w:spacing w:val="-1"/>
            <w:w w:val="105"/>
            <w:sz w:val="20"/>
            <w:szCs w:val="20"/>
          </w:rPr>
          <w:t>,</w:t>
        </w:r>
      </w:hyperlink>
      <w:r w:rsidRPr="004B4055">
        <w:rPr>
          <w:rFonts w:asciiTheme="minorHAnsi" w:hAnsiTheme="minorHAnsi" w:cstheme="minorHAnsi"/>
          <w:spacing w:val="2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the</w:t>
      </w:r>
      <w:r w:rsidRPr="004B4055">
        <w:rPr>
          <w:rFonts w:asciiTheme="minorHAnsi" w:hAnsiTheme="minorHAnsi" w:cstheme="minorHAnsi"/>
          <w:spacing w:val="23"/>
          <w:w w:val="105"/>
          <w:sz w:val="20"/>
          <w:szCs w:val="20"/>
        </w:rPr>
        <w:t xml:space="preserve"> </w:t>
      </w:r>
      <w:r w:rsidR="007C71E8"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Order Form </w:t>
      </w:r>
      <w:r w:rsidR="00DC166B"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for </w:t>
      </w:r>
      <w:r w:rsidR="00DC166B" w:rsidRPr="004B4055">
        <w:rPr>
          <w:rFonts w:asciiTheme="minorHAnsi" w:hAnsiTheme="minorHAnsi" w:cstheme="minorHAnsi"/>
          <w:sz w:val="20"/>
          <w:szCs w:val="20"/>
        </w:rPr>
        <w:t xml:space="preserve">Thomson Reuters </w:t>
      </w:r>
      <w:proofErr w:type="spellStart"/>
      <w:r w:rsidR="00DC166B" w:rsidRPr="004B4055">
        <w:rPr>
          <w:rFonts w:asciiTheme="minorHAnsi" w:hAnsiTheme="minorHAnsi" w:cstheme="minorHAnsi"/>
          <w:sz w:val="20"/>
          <w:szCs w:val="20"/>
        </w:rPr>
        <w:t>Panoramic</w:t>
      </w:r>
      <w:r w:rsidR="00DC166B" w:rsidRPr="004B4055">
        <w:rPr>
          <w:rFonts w:asciiTheme="minorHAnsi" w:hAnsiTheme="minorHAnsi" w:cstheme="minorHAnsi"/>
          <w:sz w:val="20"/>
          <w:szCs w:val="20"/>
          <w:vertAlign w:val="superscript"/>
        </w:rPr>
        <w:t>TM</w:t>
      </w:r>
      <w:proofErr w:type="spellEnd"/>
      <w:r w:rsidR="00DC166B"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entered</w:t>
      </w:r>
      <w:r w:rsidRPr="004B4055">
        <w:rPr>
          <w:rFonts w:asciiTheme="minorHAnsi" w:hAnsiTheme="minorHAnsi" w:cstheme="minorHAnsi"/>
          <w:spacing w:val="2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into</w:t>
      </w:r>
      <w:r w:rsidRPr="004B4055">
        <w:rPr>
          <w:rFonts w:asciiTheme="minorHAnsi" w:hAnsiTheme="minorHAnsi" w:cstheme="minorHAnsi"/>
          <w:spacing w:val="24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between</w:t>
      </w:r>
      <w:r w:rsidRPr="004B4055">
        <w:rPr>
          <w:rFonts w:asciiTheme="minorHAnsi" w:hAnsiTheme="minorHAnsi" w:cstheme="minorHAnsi"/>
          <w:spacing w:val="2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your</w:t>
      </w:r>
      <w:r w:rsidR="007C71E8" w:rsidRPr="004B4055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company</w:t>
      </w:r>
      <w:r w:rsidRPr="004B4055">
        <w:rPr>
          <w:rFonts w:asciiTheme="minorHAnsi" w:hAnsiTheme="minorHAnsi" w:cstheme="minorHAnsi"/>
          <w:spacing w:val="44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and  West</w:t>
      </w:r>
      <w:r w:rsidRPr="004B4055">
        <w:rPr>
          <w:rFonts w:asciiTheme="minorHAnsi" w:hAnsiTheme="minorHAnsi" w:cstheme="minorHAnsi"/>
          <w:spacing w:val="4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Publishing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 xml:space="preserve"> 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Corporation</w:t>
      </w:r>
      <w:r w:rsidR="00616F69"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(“Thomson Reuters”)</w:t>
      </w:r>
      <w:r w:rsidR="00DC166B"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and</w:t>
      </w:r>
      <w:r w:rsidRPr="004B4055">
        <w:rPr>
          <w:rFonts w:asciiTheme="minorHAnsi" w:hAnsiTheme="minorHAnsi" w:cstheme="minorHAnsi"/>
          <w:spacing w:val="18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the</w:t>
      </w:r>
      <w:r w:rsidRPr="004B4055">
        <w:rPr>
          <w:rFonts w:asciiTheme="minorHAnsi" w:hAnsiTheme="minorHAnsi" w:cstheme="minorHAnsi"/>
          <w:spacing w:val="16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applicable</w:t>
      </w:r>
      <w:r w:rsidRPr="004B4055">
        <w:rPr>
          <w:rFonts w:asciiTheme="minorHAnsi" w:hAnsiTheme="minorHAnsi" w:cstheme="minorHAnsi"/>
          <w:spacing w:val="17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terms</w:t>
      </w:r>
      <w:r w:rsidRPr="004B4055">
        <w:rPr>
          <w:rFonts w:asciiTheme="minorHAnsi" w:hAnsiTheme="minorHAnsi" w:cstheme="minorHAnsi"/>
          <w:spacing w:val="16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below,</w:t>
      </w:r>
      <w:r w:rsidRPr="004B4055">
        <w:rPr>
          <w:rFonts w:asciiTheme="minorHAnsi" w:hAnsiTheme="minorHAnsi" w:cstheme="minorHAnsi"/>
          <w:spacing w:val="18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which</w:t>
      </w:r>
      <w:r w:rsidRPr="004B4055">
        <w:rPr>
          <w:rFonts w:asciiTheme="minorHAnsi" w:hAnsiTheme="minorHAnsi" w:cstheme="minorHAnsi"/>
          <w:spacing w:val="17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together</w:t>
      </w:r>
      <w:r w:rsidRPr="004B4055">
        <w:rPr>
          <w:rFonts w:asciiTheme="minorHAnsi" w:hAnsiTheme="minorHAnsi" w:cstheme="minorHAnsi"/>
          <w:spacing w:val="17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are</w:t>
      </w:r>
      <w:r w:rsidRPr="004B4055">
        <w:rPr>
          <w:rFonts w:asciiTheme="minorHAnsi" w:hAnsiTheme="minorHAnsi" w:cstheme="minorHAnsi"/>
          <w:spacing w:val="16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a</w:t>
      </w:r>
      <w:r w:rsidRPr="004B4055">
        <w:rPr>
          <w:rFonts w:asciiTheme="minorHAnsi" w:hAnsiTheme="minorHAnsi" w:cstheme="minorHAnsi"/>
          <w:spacing w:val="15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legal</w:t>
      </w:r>
      <w:r w:rsidR="002D4AF1"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="00A40719" w:rsidRPr="004B4055">
        <w:rPr>
          <w:rFonts w:asciiTheme="minorHAnsi" w:hAnsiTheme="minorHAnsi" w:cstheme="minorHAnsi"/>
          <w:w w:val="105"/>
          <w:sz w:val="20"/>
          <w:szCs w:val="20"/>
        </w:rPr>
        <w:t xml:space="preserve">agreement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between</w:t>
      </w:r>
      <w:r w:rsidRPr="004B4055">
        <w:rPr>
          <w:rFonts w:asciiTheme="minorHAnsi" w:hAnsiTheme="minorHAnsi" w:cstheme="minorHAnsi"/>
          <w:spacing w:val="16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you</w:t>
      </w:r>
      <w:r w:rsidRPr="004B4055">
        <w:rPr>
          <w:rFonts w:asciiTheme="minorHAnsi" w:hAnsiTheme="minorHAnsi" w:cstheme="minorHAnsi"/>
          <w:spacing w:val="1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and</w:t>
      </w:r>
      <w:r w:rsidRPr="004B4055">
        <w:rPr>
          <w:rFonts w:asciiTheme="minorHAnsi" w:hAnsiTheme="minorHAnsi" w:cstheme="minorHAnsi"/>
          <w:spacing w:val="14"/>
          <w:w w:val="105"/>
          <w:sz w:val="20"/>
          <w:szCs w:val="20"/>
        </w:rPr>
        <w:t xml:space="preserve"> </w:t>
      </w:r>
      <w:r w:rsidR="00113739"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Thomson Reuters</w:t>
      </w:r>
      <w:r w:rsidRPr="004B4055">
        <w:rPr>
          <w:rFonts w:asciiTheme="minorHAnsi" w:hAnsiTheme="minorHAnsi" w:cstheme="minorHAnsi"/>
          <w:spacing w:val="1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(also</w:t>
      </w:r>
      <w:r w:rsidRPr="004B4055">
        <w:rPr>
          <w:rFonts w:asciiTheme="minorHAnsi" w:hAnsiTheme="minorHAnsi" w:cstheme="minorHAnsi"/>
          <w:spacing w:val="7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referred</w:t>
      </w:r>
      <w:r w:rsidRPr="004B4055">
        <w:rPr>
          <w:rFonts w:asciiTheme="minorHAnsi" w:hAnsiTheme="minorHAnsi" w:cstheme="minorHAnsi"/>
          <w:spacing w:val="7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to</w:t>
      </w:r>
      <w:r w:rsidRPr="004B4055">
        <w:rPr>
          <w:rFonts w:asciiTheme="minorHAnsi" w:hAnsiTheme="minorHAnsi" w:cstheme="minorHAnsi"/>
          <w:spacing w:val="7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as</w:t>
      </w:r>
      <w:r w:rsidRPr="004B4055">
        <w:rPr>
          <w:rFonts w:asciiTheme="minorHAnsi" w:hAnsiTheme="minorHAnsi" w:cstheme="minorHAnsi"/>
          <w:spacing w:val="6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“we”</w:t>
      </w:r>
      <w:r w:rsidRPr="004B4055">
        <w:rPr>
          <w:rFonts w:asciiTheme="minorHAnsi" w:hAnsiTheme="minorHAnsi" w:cstheme="minorHAnsi"/>
          <w:spacing w:val="12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or</w:t>
      </w:r>
      <w:r w:rsidRPr="004B4055">
        <w:rPr>
          <w:rFonts w:asciiTheme="minorHAnsi" w:hAnsiTheme="minorHAnsi" w:cstheme="minorHAnsi"/>
          <w:spacing w:val="1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“our”).</w:t>
      </w:r>
      <w:r w:rsidR="00192FB7" w:rsidRPr="004B4055">
        <w:rPr>
          <w:rFonts w:asciiTheme="minorHAnsi" w:hAnsiTheme="minorHAnsi" w:cstheme="minorHAnsi"/>
          <w:w w:val="105"/>
          <w:sz w:val="20"/>
          <w:szCs w:val="20"/>
        </w:rPr>
        <w:t xml:space="preserve">  </w:t>
      </w:r>
      <w:r w:rsidR="00070C85" w:rsidRPr="004B4055">
        <w:rPr>
          <w:rFonts w:asciiTheme="minorHAnsi" w:hAnsiTheme="minorHAnsi" w:cstheme="minorHAnsi"/>
          <w:w w:val="105"/>
          <w:sz w:val="20"/>
          <w:szCs w:val="20"/>
        </w:rPr>
        <w:t xml:space="preserve">The </w:t>
      </w:r>
      <w:r w:rsidR="008802DF" w:rsidRPr="004B4055">
        <w:rPr>
          <w:rFonts w:asciiTheme="minorHAnsi" w:hAnsiTheme="minorHAnsi" w:cstheme="minorHAnsi"/>
          <w:w w:val="105"/>
          <w:sz w:val="20"/>
          <w:szCs w:val="20"/>
        </w:rPr>
        <w:t xml:space="preserve">product information and </w:t>
      </w:r>
      <w:r w:rsidR="00070C85" w:rsidRPr="004B4055">
        <w:rPr>
          <w:rFonts w:asciiTheme="minorHAnsi" w:hAnsiTheme="minorHAnsi" w:cstheme="minorHAnsi"/>
          <w:w w:val="105"/>
          <w:sz w:val="20"/>
          <w:szCs w:val="20"/>
        </w:rPr>
        <w:t xml:space="preserve">order information contained in the Microsoft Store </w:t>
      </w:r>
      <w:r w:rsidR="008802DF" w:rsidRPr="004B4055">
        <w:rPr>
          <w:rFonts w:asciiTheme="minorHAnsi" w:hAnsiTheme="minorHAnsi" w:cstheme="minorHAnsi"/>
          <w:w w:val="105"/>
          <w:sz w:val="20"/>
          <w:szCs w:val="20"/>
        </w:rPr>
        <w:t xml:space="preserve">and </w:t>
      </w:r>
      <w:r w:rsidR="00070C85" w:rsidRPr="004B4055">
        <w:rPr>
          <w:rFonts w:asciiTheme="minorHAnsi" w:hAnsiTheme="minorHAnsi" w:cstheme="minorHAnsi"/>
          <w:w w:val="105"/>
          <w:sz w:val="20"/>
          <w:szCs w:val="20"/>
        </w:rPr>
        <w:t xml:space="preserve">shopping cart </w:t>
      </w:r>
      <w:r w:rsidR="008802DF" w:rsidRPr="004B4055">
        <w:rPr>
          <w:rFonts w:asciiTheme="minorHAnsi" w:hAnsiTheme="minorHAnsi" w:cstheme="minorHAnsi"/>
          <w:w w:val="105"/>
          <w:sz w:val="20"/>
          <w:szCs w:val="20"/>
        </w:rPr>
        <w:t xml:space="preserve">are </w:t>
      </w:r>
      <w:r w:rsidR="00070C85" w:rsidRPr="004B4055">
        <w:rPr>
          <w:rFonts w:asciiTheme="minorHAnsi" w:hAnsiTheme="minorHAnsi" w:cstheme="minorHAnsi"/>
          <w:w w:val="105"/>
          <w:sz w:val="20"/>
          <w:szCs w:val="20"/>
        </w:rPr>
        <w:t xml:space="preserve">your </w:t>
      </w:r>
      <w:r w:rsidR="00DC166B" w:rsidRPr="004B4055">
        <w:rPr>
          <w:rFonts w:asciiTheme="minorHAnsi" w:hAnsiTheme="minorHAnsi" w:cstheme="minorHAnsi"/>
          <w:w w:val="105"/>
          <w:sz w:val="20"/>
          <w:szCs w:val="20"/>
        </w:rPr>
        <w:t>ordering document</w:t>
      </w:r>
      <w:r w:rsidR="008802DF" w:rsidRPr="004B4055">
        <w:rPr>
          <w:rFonts w:asciiTheme="minorHAnsi" w:hAnsiTheme="minorHAnsi" w:cstheme="minorHAnsi"/>
          <w:w w:val="105"/>
          <w:sz w:val="20"/>
          <w:szCs w:val="20"/>
        </w:rPr>
        <w:t>s</w:t>
      </w:r>
      <w:r w:rsidR="00DC166B" w:rsidRPr="004B4055">
        <w:rPr>
          <w:rFonts w:asciiTheme="minorHAnsi" w:hAnsiTheme="minorHAnsi" w:cstheme="minorHAnsi"/>
          <w:w w:val="105"/>
          <w:sz w:val="20"/>
          <w:szCs w:val="20"/>
        </w:rPr>
        <w:t xml:space="preserve"> for the App.</w:t>
      </w:r>
      <w:r w:rsidRPr="004B4055">
        <w:rPr>
          <w:rFonts w:asciiTheme="minorHAnsi" w:hAnsiTheme="minorHAnsi" w:cstheme="minorHAnsi"/>
          <w:spacing w:val="19"/>
          <w:w w:val="105"/>
          <w:sz w:val="20"/>
          <w:szCs w:val="20"/>
        </w:rPr>
        <w:t xml:space="preserve"> </w:t>
      </w:r>
      <w:commentRangeStart w:id="0"/>
      <w:r w:rsidRPr="004B4055">
        <w:rPr>
          <w:rFonts w:asciiTheme="minorHAnsi" w:hAnsiTheme="minorHAnsi" w:cstheme="minorHAnsi"/>
          <w:w w:val="105"/>
          <w:sz w:val="20"/>
          <w:szCs w:val="20"/>
        </w:rPr>
        <w:t>To</w:t>
      </w:r>
      <w:r w:rsidRPr="004B4055">
        <w:rPr>
          <w:rFonts w:asciiTheme="minorHAnsi" w:hAnsiTheme="minorHAnsi" w:cstheme="minorHAnsi"/>
          <w:spacing w:val="1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accept</w:t>
      </w:r>
      <w:r w:rsidRPr="004B4055">
        <w:rPr>
          <w:rFonts w:asciiTheme="minorHAnsi" w:hAnsiTheme="minorHAnsi" w:cstheme="minorHAnsi"/>
          <w:spacing w:val="12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the</w:t>
      </w:r>
      <w:r w:rsidRPr="004B4055">
        <w:rPr>
          <w:rFonts w:asciiTheme="minorHAnsi" w:hAnsiTheme="minorHAnsi" w:cstheme="minorHAnsi"/>
          <w:spacing w:val="1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terms</w:t>
      </w:r>
      <w:r w:rsidRPr="004B4055">
        <w:rPr>
          <w:rFonts w:asciiTheme="minorHAnsi" w:hAnsiTheme="minorHAnsi" w:cstheme="minorHAnsi"/>
          <w:spacing w:val="11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and</w:t>
      </w:r>
      <w:r w:rsidRPr="004B4055">
        <w:rPr>
          <w:rFonts w:asciiTheme="minorHAnsi" w:hAnsiTheme="minorHAnsi" w:cstheme="minorHAnsi"/>
          <w:spacing w:val="14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conditions</w:t>
      </w:r>
      <w:r w:rsidRPr="004B4055">
        <w:rPr>
          <w:rFonts w:asciiTheme="minorHAnsi" w:hAnsiTheme="minorHAnsi" w:cstheme="minorHAnsi"/>
          <w:spacing w:val="12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and</w:t>
      </w:r>
      <w:r w:rsidRPr="004B4055">
        <w:rPr>
          <w:rFonts w:asciiTheme="minorHAnsi" w:hAnsiTheme="minorHAnsi" w:cstheme="minorHAnsi"/>
          <w:spacing w:val="24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to</w:t>
      </w:r>
      <w:r w:rsidRPr="004B4055">
        <w:rPr>
          <w:rFonts w:asciiTheme="minorHAnsi" w:hAnsiTheme="minorHAnsi" w:cstheme="minorHAnsi"/>
          <w:spacing w:val="1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download</w:t>
      </w:r>
      <w:r w:rsidRPr="004B4055">
        <w:rPr>
          <w:rFonts w:asciiTheme="minorHAnsi" w:hAnsiTheme="minorHAnsi" w:cstheme="minorHAnsi"/>
          <w:spacing w:val="1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the</w:t>
      </w:r>
      <w:r w:rsidRPr="004B4055">
        <w:rPr>
          <w:rFonts w:asciiTheme="minorHAnsi" w:hAnsiTheme="minorHAnsi" w:cstheme="minorHAnsi"/>
          <w:spacing w:val="13"/>
          <w:w w:val="105"/>
          <w:sz w:val="20"/>
          <w:szCs w:val="20"/>
        </w:rPr>
        <w:t xml:space="preserve"> </w:t>
      </w:r>
      <w:r w:rsidR="007D67E8"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App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,</w:t>
      </w:r>
      <w:r w:rsidRPr="004B4055">
        <w:rPr>
          <w:rFonts w:asciiTheme="minorHAnsi" w:hAnsiTheme="minorHAnsi" w:cstheme="minorHAnsi"/>
          <w:spacing w:val="12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please</w:t>
      </w:r>
      <w:r w:rsidR="00DB399A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read</w:t>
      </w:r>
      <w:r w:rsidRPr="004B4055">
        <w:rPr>
          <w:rFonts w:asciiTheme="minorHAnsi" w:hAnsiTheme="minorHAnsi" w:cstheme="minorHAnsi"/>
          <w:spacing w:val="12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the</w:t>
      </w:r>
      <w:r w:rsidRPr="004B4055">
        <w:rPr>
          <w:rFonts w:asciiTheme="minorHAnsi" w:hAnsiTheme="minorHAnsi" w:cstheme="minorHAnsi"/>
          <w:spacing w:val="12"/>
          <w:w w:val="105"/>
          <w:sz w:val="20"/>
          <w:szCs w:val="20"/>
        </w:rPr>
        <w:t xml:space="preserve"> </w:t>
      </w:r>
      <w:r w:rsidR="00F57DA9"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applicable terms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.</w:t>
      </w:r>
      <w:r w:rsidRPr="004B4055">
        <w:rPr>
          <w:rFonts w:asciiTheme="minorHAnsi" w:hAnsiTheme="minorHAnsi" w:cstheme="minorHAnsi"/>
          <w:spacing w:val="18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If</w:t>
      </w:r>
      <w:r w:rsidRPr="004B4055">
        <w:rPr>
          <w:rFonts w:asciiTheme="minorHAnsi" w:hAnsiTheme="minorHAnsi" w:cstheme="minorHAnsi"/>
          <w:spacing w:val="1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you</w:t>
      </w:r>
      <w:r w:rsidRPr="004B4055">
        <w:rPr>
          <w:rFonts w:asciiTheme="minorHAnsi" w:hAnsiTheme="minorHAnsi" w:cstheme="minorHAnsi"/>
          <w:spacing w:val="12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agree</w:t>
      </w:r>
      <w:r w:rsidRPr="004B4055">
        <w:rPr>
          <w:rFonts w:asciiTheme="minorHAnsi" w:hAnsiTheme="minorHAnsi" w:cstheme="minorHAnsi"/>
          <w:spacing w:val="14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with</w:t>
      </w:r>
      <w:r w:rsidRPr="004B4055">
        <w:rPr>
          <w:rFonts w:asciiTheme="minorHAnsi" w:hAnsiTheme="minorHAnsi" w:cstheme="minorHAnsi"/>
          <w:spacing w:val="1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the</w:t>
      </w:r>
      <w:r w:rsidRPr="004B4055">
        <w:rPr>
          <w:rFonts w:asciiTheme="minorHAnsi" w:hAnsiTheme="minorHAnsi" w:cstheme="minorHAnsi"/>
          <w:spacing w:val="11"/>
          <w:w w:val="105"/>
          <w:sz w:val="20"/>
          <w:szCs w:val="20"/>
        </w:rPr>
        <w:t xml:space="preserve"> </w:t>
      </w:r>
      <w:r w:rsidR="00F57DA9"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terms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,</w:t>
      </w:r>
      <w:r w:rsidRPr="004B4055">
        <w:rPr>
          <w:rFonts w:asciiTheme="minorHAnsi" w:hAnsiTheme="minorHAnsi" w:cstheme="minorHAnsi"/>
          <w:spacing w:val="10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select</w:t>
      </w:r>
      <w:r w:rsidRPr="004B4055">
        <w:rPr>
          <w:rFonts w:asciiTheme="minorHAnsi" w:hAnsiTheme="minorHAnsi" w:cstheme="minorHAnsi"/>
          <w:spacing w:val="12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“I</w:t>
      </w:r>
      <w:r w:rsidRPr="004B4055">
        <w:rPr>
          <w:rFonts w:asciiTheme="minorHAnsi" w:hAnsiTheme="minorHAnsi" w:cstheme="minorHAnsi"/>
          <w:spacing w:val="15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Agree”</w:t>
      </w:r>
      <w:r w:rsidRPr="004B4055">
        <w:rPr>
          <w:rFonts w:asciiTheme="minorHAnsi" w:hAnsiTheme="minorHAnsi" w:cstheme="minorHAnsi"/>
          <w:spacing w:val="11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below.</w:t>
      </w:r>
      <w:r w:rsidRPr="004B4055">
        <w:rPr>
          <w:rFonts w:asciiTheme="minorHAnsi" w:hAnsiTheme="minorHAnsi" w:cstheme="minorHAnsi"/>
          <w:spacing w:val="18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If</w:t>
      </w:r>
      <w:r w:rsidRPr="004B4055">
        <w:rPr>
          <w:rFonts w:asciiTheme="minorHAnsi" w:hAnsiTheme="minorHAnsi" w:cstheme="minorHAnsi"/>
          <w:spacing w:val="14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you</w:t>
      </w:r>
      <w:r w:rsidRPr="004B4055">
        <w:rPr>
          <w:rFonts w:asciiTheme="minorHAnsi" w:hAnsiTheme="minorHAnsi" w:cstheme="minorHAnsi"/>
          <w:spacing w:val="1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3"/>
          <w:w w:val="105"/>
          <w:sz w:val="20"/>
          <w:szCs w:val="20"/>
        </w:rPr>
        <w:t>do</w:t>
      </w:r>
      <w:r w:rsidRPr="004B4055">
        <w:rPr>
          <w:rFonts w:asciiTheme="minorHAnsi" w:hAnsiTheme="minorHAnsi" w:cstheme="minorHAnsi"/>
          <w:spacing w:val="19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not</w:t>
      </w:r>
      <w:r w:rsidRPr="004B4055">
        <w:rPr>
          <w:rFonts w:asciiTheme="minorHAnsi" w:hAnsiTheme="minorHAnsi" w:cstheme="minorHAnsi"/>
          <w:spacing w:val="10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agree</w:t>
      </w:r>
      <w:r w:rsidRPr="004B4055">
        <w:rPr>
          <w:rFonts w:asciiTheme="minorHAnsi" w:hAnsiTheme="minorHAnsi" w:cstheme="minorHAnsi"/>
          <w:spacing w:val="14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with</w:t>
      </w:r>
      <w:r w:rsidRPr="004B4055">
        <w:rPr>
          <w:rFonts w:asciiTheme="minorHAnsi" w:hAnsiTheme="minorHAnsi" w:cstheme="minorHAnsi"/>
          <w:spacing w:val="1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the</w:t>
      </w:r>
      <w:r w:rsidR="00396E05"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terms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,</w:t>
      </w:r>
      <w:r w:rsidRPr="004B4055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select</w:t>
      </w:r>
      <w:r w:rsidRPr="004B4055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“I</w:t>
      </w:r>
      <w:r w:rsidRPr="004B4055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Don’t</w:t>
      </w:r>
      <w:r w:rsidRPr="004B4055">
        <w:rPr>
          <w:rFonts w:asciiTheme="minorHAnsi" w:hAnsiTheme="minorHAnsi" w:cstheme="minorHAnsi"/>
          <w:spacing w:val="-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Agree”</w:t>
      </w:r>
      <w:r w:rsidRPr="004B4055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below,</w:t>
      </w:r>
      <w:r w:rsidRPr="004B4055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and</w:t>
      </w:r>
      <w:r w:rsidRPr="004B4055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you</w:t>
      </w:r>
      <w:r w:rsidRPr="004B4055">
        <w:rPr>
          <w:rFonts w:asciiTheme="minorHAnsi" w:hAnsiTheme="minorHAnsi" w:cstheme="minorHAnsi"/>
          <w:spacing w:val="-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will</w:t>
      </w:r>
      <w:r w:rsidRPr="004B4055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not</w:t>
      </w:r>
      <w:r w:rsidRPr="004B4055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be</w:t>
      </w:r>
      <w:r w:rsidRPr="004B4055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able</w:t>
      </w:r>
      <w:r w:rsidRPr="004B4055">
        <w:rPr>
          <w:rFonts w:asciiTheme="minorHAnsi" w:hAnsiTheme="minorHAnsi" w:cstheme="minorHAnsi"/>
          <w:spacing w:val="-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to</w:t>
      </w:r>
      <w:r w:rsidRPr="004B4055">
        <w:rPr>
          <w:rFonts w:asciiTheme="minorHAnsi" w:hAnsiTheme="minorHAnsi" w:cstheme="minorHAnsi"/>
          <w:spacing w:val="-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download</w:t>
      </w:r>
      <w:r w:rsidRPr="004B4055">
        <w:rPr>
          <w:rFonts w:asciiTheme="minorHAnsi" w:hAnsiTheme="minorHAnsi" w:cstheme="minorHAnsi"/>
          <w:spacing w:val="-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the</w:t>
      </w:r>
      <w:r w:rsidRPr="004B4055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</w:t>
      </w:r>
      <w:r w:rsidR="007D67E8"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App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.</w:t>
      </w:r>
      <w:commentRangeEnd w:id="0"/>
      <w:r w:rsidR="009366FC" w:rsidRPr="004B4055">
        <w:rPr>
          <w:rStyle w:val="CommentReference"/>
          <w:rFonts w:asciiTheme="minorHAnsi" w:eastAsiaTheme="minorHAnsi" w:hAnsiTheme="minorHAnsi" w:cstheme="minorHAnsi"/>
          <w:sz w:val="20"/>
          <w:szCs w:val="20"/>
        </w:rPr>
        <w:commentReference w:id="0"/>
      </w:r>
    </w:p>
    <w:p w14:paraId="1B583194" w14:textId="77777777" w:rsidR="000E73B0" w:rsidRPr="004B4055" w:rsidRDefault="000E73B0">
      <w:pPr>
        <w:pStyle w:val="BodyText"/>
        <w:spacing w:before="84" w:line="262" w:lineRule="auto"/>
        <w:ind w:left="105" w:right="108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2B956159" w14:textId="2715CB5E" w:rsidR="00F56338" w:rsidRDefault="00F8609C" w:rsidP="001F3A44">
      <w:pPr>
        <w:pStyle w:val="BodyText"/>
        <w:numPr>
          <w:ilvl w:val="0"/>
          <w:numId w:val="1"/>
        </w:numPr>
        <w:tabs>
          <w:tab w:val="left" w:pos="841"/>
        </w:tabs>
        <w:spacing w:line="260" w:lineRule="auto"/>
        <w:ind w:right="108" w:firstLine="0"/>
        <w:jc w:val="both"/>
        <w:rPr>
          <w:rFonts w:asciiTheme="minorHAnsi" w:hAnsiTheme="minorHAnsi" w:cstheme="minorHAnsi"/>
          <w:sz w:val="20"/>
          <w:szCs w:val="20"/>
        </w:rPr>
      </w:pPr>
      <w:r w:rsidRPr="004B4055">
        <w:rPr>
          <w:rFonts w:asciiTheme="minorHAnsi" w:hAnsiTheme="minorHAnsi" w:cstheme="minorHAnsi"/>
          <w:b/>
          <w:sz w:val="20"/>
          <w:szCs w:val="20"/>
        </w:rPr>
        <w:t>Restrictions on Use</w:t>
      </w:r>
      <w:r w:rsidRPr="004B4055">
        <w:rPr>
          <w:rFonts w:asciiTheme="minorHAnsi" w:hAnsiTheme="minorHAnsi" w:cstheme="minorHAnsi"/>
          <w:sz w:val="20"/>
          <w:szCs w:val="20"/>
        </w:rPr>
        <w:t xml:space="preserve">.  </w:t>
      </w:r>
      <w:r w:rsidR="00510E13" w:rsidRPr="00510E13">
        <w:rPr>
          <w:rFonts w:asciiTheme="minorHAnsi" w:hAnsiTheme="minorHAnsi" w:cstheme="minorHAnsi"/>
          <w:b/>
          <w:sz w:val="20"/>
          <w:szCs w:val="20"/>
        </w:rPr>
        <w:t>Account Access</w:t>
      </w:r>
      <w:r w:rsidR="00510E13">
        <w:rPr>
          <w:rFonts w:asciiTheme="minorHAnsi" w:hAnsiTheme="minorHAnsi" w:cstheme="minorHAnsi"/>
          <w:sz w:val="20"/>
          <w:szCs w:val="20"/>
        </w:rPr>
        <w:t xml:space="preserve">.   </w:t>
      </w:r>
      <w:r w:rsidR="00961E18" w:rsidRPr="004B4055">
        <w:rPr>
          <w:rFonts w:asciiTheme="minorHAnsi" w:hAnsiTheme="minorHAnsi" w:cstheme="minorHAnsi"/>
          <w:sz w:val="20"/>
          <w:szCs w:val="20"/>
        </w:rPr>
        <w:t>The following restriction applies i</w:t>
      </w:r>
      <w:r w:rsidR="00C8208D" w:rsidRPr="004B4055">
        <w:rPr>
          <w:rFonts w:asciiTheme="minorHAnsi" w:hAnsiTheme="minorHAnsi" w:cstheme="minorHAnsi"/>
          <w:sz w:val="20"/>
          <w:szCs w:val="20"/>
        </w:rPr>
        <w:t>n addition to the restriction</w:t>
      </w:r>
      <w:r w:rsidR="00961E18" w:rsidRPr="004B4055">
        <w:rPr>
          <w:rFonts w:asciiTheme="minorHAnsi" w:hAnsiTheme="minorHAnsi" w:cstheme="minorHAnsi"/>
          <w:sz w:val="20"/>
          <w:szCs w:val="20"/>
        </w:rPr>
        <w:t>s</w:t>
      </w:r>
      <w:r w:rsidR="00C8208D" w:rsidRPr="004B4055">
        <w:rPr>
          <w:rFonts w:asciiTheme="minorHAnsi" w:hAnsiTheme="minorHAnsi" w:cstheme="minorHAnsi"/>
          <w:sz w:val="20"/>
          <w:szCs w:val="20"/>
        </w:rPr>
        <w:t xml:space="preserve"> on your use contained in the Order Form and the General Terms and Conditions</w:t>
      </w:r>
      <w:r w:rsidR="00961E18" w:rsidRPr="004B4055">
        <w:rPr>
          <w:rFonts w:asciiTheme="minorHAnsi" w:hAnsiTheme="minorHAnsi" w:cstheme="minorHAnsi"/>
          <w:sz w:val="20"/>
          <w:szCs w:val="20"/>
        </w:rPr>
        <w:t>:</w:t>
      </w:r>
      <w:r w:rsidR="00C8208D" w:rsidRPr="004B4055">
        <w:rPr>
          <w:rFonts w:asciiTheme="minorHAnsi" w:hAnsiTheme="minorHAnsi" w:cstheme="minorHAnsi"/>
          <w:sz w:val="20"/>
          <w:szCs w:val="20"/>
        </w:rPr>
        <w:t xml:space="preserve"> y</w:t>
      </w:r>
      <w:r w:rsidRPr="004B4055">
        <w:rPr>
          <w:rFonts w:asciiTheme="minorHAnsi" w:hAnsiTheme="minorHAnsi" w:cstheme="minorHAnsi"/>
          <w:sz w:val="20"/>
          <w:szCs w:val="20"/>
        </w:rPr>
        <w:t>ou are only a</w:t>
      </w:r>
      <w:r w:rsidR="006B22C3" w:rsidRPr="004B4055">
        <w:rPr>
          <w:rFonts w:asciiTheme="minorHAnsi" w:hAnsiTheme="minorHAnsi" w:cstheme="minorHAnsi"/>
          <w:sz w:val="20"/>
          <w:szCs w:val="20"/>
        </w:rPr>
        <w:t xml:space="preserve">uthorized to use the </w:t>
      </w:r>
      <w:r w:rsidR="007D67E8" w:rsidRPr="004B4055">
        <w:rPr>
          <w:rFonts w:asciiTheme="minorHAnsi" w:hAnsiTheme="minorHAnsi" w:cstheme="minorHAnsi"/>
          <w:sz w:val="20"/>
          <w:szCs w:val="20"/>
        </w:rPr>
        <w:t>App</w:t>
      </w:r>
      <w:r w:rsidR="001F3A44" w:rsidRPr="004B4055">
        <w:rPr>
          <w:rFonts w:asciiTheme="minorHAnsi" w:hAnsiTheme="minorHAnsi" w:cstheme="minorHAnsi"/>
          <w:sz w:val="20"/>
          <w:szCs w:val="20"/>
        </w:rPr>
        <w:t xml:space="preserve"> if your company has an active license for Thomson Reuters </w:t>
      </w:r>
      <w:proofErr w:type="gramStart"/>
      <w:r w:rsidR="001F3A44" w:rsidRPr="004B4055">
        <w:rPr>
          <w:rFonts w:asciiTheme="minorHAnsi" w:hAnsiTheme="minorHAnsi" w:cstheme="minorHAnsi"/>
          <w:sz w:val="20"/>
          <w:szCs w:val="20"/>
        </w:rPr>
        <w:t>Panoramic</w:t>
      </w:r>
      <w:r w:rsidR="00E03C37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D321E5" w:rsidRPr="004B4055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1F3A44" w:rsidRPr="004B4055">
        <w:rPr>
          <w:rFonts w:asciiTheme="minorHAnsi" w:hAnsiTheme="minorHAnsi" w:cstheme="minorHAnsi"/>
          <w:sz w:val="20"/>
          <w:szCs w:val="20"/>
        </w:rPr>
        <w:t>and</w:t>
      </w:r>
      <w:proofErr w:type="gramEnd"/>
      <w:r w:rsidR="001F3A44" w:rsidRPr="004B4055">
        <w:rPr>
          <w:rFonts w:asciiTheme="minorHAnsi" w:hAnsiTheme="minorHAnsi" w:cstheme="minorHAnsi"/>
          <w:sz w:val="20"/>
          <w:szCs w:val="20"/>
        </w:rPr>
        <w:t xml:space="preserve"> you are accessing the </w:t>
      </w:r>
      <w:r w:rsidR="007D67E8" w:rsidRPr="004B4055">
        <w:rPr>
          <w:rFonts w:asciiTheme="minorHAnsi" w:hAnsiTheme="minorHAnsi" w:cstheme="minorHAnsi"/>
          <w:sz w:val="20"/>
          <w:szCs w:val="20"/>
        </w:rPr>
        <w:t>App</w:t>
      </w:r>
      <w:r w:rsidR="001F3A44" w:rsidRPr="004B4055">
        <w:rPr>
          <w:rFonts w:asciiTheme="minorHAnsi" w:hAnsiTheme="minorHAnsi" w:cstheme="minorHAnsi"/>
          <w:sz w:val="20"/>
          <w:szCs w:val="20"/>
        </w:rPr>
        <w:t xml:space="preserve"> using </w:t>
      </w:r>
      <w:r w:rsidR="000805FB">
        <w:rPr>
          <w:rFonts w:asciiTheme="minorHAnsi" w:hAnsiTheme="minorHAnsi" w:cstheme="minorHAnsi"/>
          <w:sz w:val="20"/>
          <w:szCs w:val="20"/>
        </w:rPr>
        <w:t>the</w:t>
      </w:r>
      <w:r w:rsidR="001F3A44" w:rsidRPr="004B4055">
        <w:rPr>
          <w:rFonts w:asciiTheme="minorHAnsi" w:hAnsiTheme="minorHAnsi" w:cstheme="minorHAnsi"/>
          <w:sz w:val="20"/>
          <w:szCs w:val="20"/>
        </w:rPr>
        <w:t xml:space="preserve"> credential</w:t>
      </w:r>
      <w:r w:rsidR="002759AC">
        <w:rPr>
          <w:rFonts w:asciiTheme="minorHAnsi" w:hAnsiTheme="minorHAnsi" w:cstheme="minorHAnsi"/>
          <w:sz w:val="20"/>
          <w:szCs w:val="20"/>
        </w:rPr>
        <w:t>s</w:t>
      </w:r>
      <w:r w:rsidR="001F3A44" w:rsidRPr="004B4055">
        <w:rPr>
          <w:rFonts w:asciiTheme="minorHAnsi" w:hAnsiTheme="minorHAnsi" w:cstheme="minorHAnsi"/>
          <w:sz w:val="20"/>
          <w:szCs w:val="20"/>
        </w:rPr>
        <w:t xml:space="preserve"> provided by your company </w:t>
      </w:r>
      <w:r w:rsidR="000805FB">
        <w:rPr>
          <w:rFonts w:asciiTheme="minorHAnsi" w:hAnsiTheme="minorHAnsi" w:cstheme="minorHAnsi"/>
          <w:sz w:val="20"/>
          <w:szCs w:val="20"/>
        </w:rPr>
        <w:t xml:space="preserve">or Thomson Reuters </w:t>
      </w:r>
      <w:r w:rsidR="001F3A44" w:rsidRPr="004B4055">
        <w:rPr>
          <w:rFonts w:asciiTheme="minorHAnsi" w:hAnsiTheme="minorHAnsi" w:cstheme="minorHAnsi"/>
          <w:sz w:val="20"/>
          <w:szCs w:val="20"/>
        </w:rPr>
        <w:t xml:space="preserve">for </w:t>
      </w:r>
      <w:r w:rsidR="00C771E5" w:rsidRPr="004B4055">
        <w:rPr>
          <w:rFonts w:asciiTheme="minorHAnsi" w:hAnsiTheme="minorHAnsi" w:cstheme="minorHAnsi"/>
          <w:sz w:val="20"/>
          <w:szCs w:val="20"/>
        </w:rPr>
        <w:t>access to Thomson Reuters Panoramic.</w:t>
      </w:r>
      <w:r w:rsidR="00D321E5" w:rsidRPr="004B4055">
        <w:rPr>
          <w:rFonts w:asciiTheme="minorHAnsi" w:hAnsiTheme="minorHAnsi" w:cstheme="minorHAnsi"/>
          <w:sz w:val="20"/>
          <w:szCs w:val="20"/>
        </w:rPr>
        <w:t xml:space="preserve"> </w:t>
      </w:r>
      <w:r w:rsidR="00560B7D">
        <w:rPr>
          <w:rFonts w:asciiTheme="minorHAnsi" w:hAnsiTheme="minorHAnsi" w:cstheme="minorHAnsi"/>
          <w:sz w:val="20"/>
          <w:szCs w:val="20"/>
        </w:rPr>
        <w:t xml:space="preserve">You are responsible for safeguarding your credentials.  Do not </w:t>
      </w:r>
      <w:r w:rsidR="00510E13">
        <w:rPr>
          <w:rFonts w:asciiTheme="minorHAnsi" w:hAnsiTheme="minorHAnsi" w:cstheme="minorHAnsi"/>
          <w:sz w:val="20"/>
          <w:szCs w:val="20"/>
        </w:rPr>
        <w:t>share your account credentials or give others access to your account.</w:t>
      </w:r>
    </w:p>
    <w:p w14:paraId="143DBD4B" w14:textId="77777777" w:rsidR="00C771E5" w:rsidRPr="004B4055" w:rsidRDefault="00C771E5" w:rsidP="001F3A44">
      <w:pPr>
        <w:pStyle w:val="BodyText"/>
        <w:tabs>
          <w:tab w:val="left" w:pos="841"/>
        </w:tabs>
        <w:spacing w:line="260" w:lineRule="auto"/>
        <w:ind w:left="129" w:right="108" w:firstLine="0"/>
        <w:rPr>
          <w:rFonts w:asciiTheme="minorHAnsi" w:hAnsiTheme="minorHAnsi" w:cstheme="minorHAnsi"/>
          <w:sz w:val="20"/>
          <w:szCs w:val="20"/>
        </w:rPr>
      </w:pPr>
    </w:p>
    <w:p w14:paraId="22C7D73B" w14:textId="7F881CC7" w:rsidR="00C6196F" w:rsidRPr="004B4055" w:rsidRDefault="002524C7" w:rsidP="00625C95">
      <w:pPr>
        <w:pStyle w:val="BodyText"/>
        <w:numPr>
          <w:ilvl w:val="0"/>
          <w:numId w:val="1"/>
        </w:numPr>
        <w:tabs>
          <w:tab w:val="left" w:pos="841"/>
        </w:tabs>
        <w:spacing w:before="11" w:line="260" w:lineRule="auto"/>
        <w:ind w:right="108" w:hanging="9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4B4055">
        <w:rPr>
          <w:rFonts w:asciiTheme="minorHAnsi" w:hAnsiTheme="minorHAnsi" w:cstheme="minorHAnsi"/>
          <w:b/>
          <w:sz w:val="20"/>
          <w:szCs w:val="20"/>
        </w:rPr>
        <w:t>Pers</w:t>
      </w:r>
      <w:bookmarkStart w:id="1" w:name="_GoBack"/>
      <w:bookmarkEnd w:id="1"/>
      <w:r w:rsidRPr="004B4055">
        <w:rPr>
          <w:rFonts w:asciiTheme="minorHAnsi" w:hAnsiTheme="minorHAnsi" w:cstheme="minorHAnsi"/>
          <w:b/>
          <w:sz w:val="20"/>
          <w:szCs w:val="20"/>
        </w:rPr>
        <w:t>onally</w:t>
      </w:r>
      <w:proofErr w:type="gramEnd"/>
      <w:r w:rsidRPr="004B4055">
        <w:rPr>
          <w:rFonts w:asciiTheme="minorHAnsi" w:hAnsiTheme="minorHAnsi" w:cstheme="minorHAnsi"/>
          <w:b/>
          <w:sz w:val="20"/>
          <w:szCs w:val="20"/>
        </w:rPr>
        <w:t xml:space="preserve"> Identifiable Information</w:t>
      </w:r>
      <w:r w:rsidRPr="004B4055">
        <w:rPr>
          <w:rFonts w:asciiTheme="minorHAnsi" w:hAnsiTheme="minorHAnsi" w:cstheme="minorHAnsi"/>
          <w:sz w:val="20"/>
          <w:szCs w:val="20"/>
        </w:rPr>
        <w:t xml:space="preserve">.  </w:t>
      </w:r>
      <w:r w:rsidR="005E51F5" w:rsidRPr="004B4055">
        <w:rPr>
          <w:rFonts w:asciiTheme="minorHAnsi" w:hAnsiTheme="minorHAnsi" w:cstheme="minorHAnsi"/>
          <w:sz w:val="20"/>
          <w:szCs w:val="20"/>
        </w:rPr>
        <w:t xml:space="preserve">You agree that you will not include any </w:t>
      </w:r>
      <w:r w:rsidRPr="004B4055">
        <w:rPr>
          <w:rFonts w:asciiTheme="minorHAnsi" w:hAnsiTheme="minorHAnsi" w:cstheme="minorHAnsi"/>
          <w:sz w:val="20"/>
          <w:szCs w:val="20"/>
        </w:rPr>
        <w:t>personally identifiable information (PII)</w:t>
      </w:r>
      <w:r w:rsidR="00F54AEC">
        <w:rPr>
          <w:rFonts w:asciiTheme="minorHAnsi" w:hAnsiTheme="minorHAnsi" w:cstheme="minorHAnsi"/>
          <w:sz w:val="20"/>
          <w:szCs w:val="20"/>
        </w:rPr>
        <w:t>, health information or financial data</w:t>
      </w:r>
      <w:r w:rsidRPr="004B4055">
        <w:rPr>
          <w:rFonts w:asciiTheme="minorHAnsi" w:hAnsiTheme="minorHAnsi" w:cstheme="minorHAnsi"/>
          <w:sz w:val="20"/>
          <w:szCs w:val="20"/>
        </w:rPr>
        <w:t xml:space="preserve"> </w:t>
      </w:r>
      <w:r w:rsidR="00156658" w:rsidRPr="004B4055">
        <w:rPr>
          <w:rFonts w:asciiTheme="minorHAnsi" w:hAnsiTheme="minorHAnsi" w:cstheme="minorHAnsi"/>
          <w:sz w:val="20"/>
          <w:szCs w:val="20"/>
        </w:rPr>
        <w:t xml:space="preserve">in the tasks you create using the </w:t>
      </w:r>
      <w:r w:rsidR="007D67E8" w:rsidRPr="004B4055">
        <w:rPr>
          <w:rFonts w:asciiTheme="minorHAnsi" w:hAnsiTheme="minorHAnsi" w:cstheme="minorHAnsi"/>
          <w:sz w:val="20"/>
          <w:szCs w:val="20"/>
        </w:rPr>
        <w:t>App</w:t>
      </w:r>
      <w:r w:rsidR="00156658" w:rsidRPr="004B4055">
        <w:rPr>
          <w:rFonts w:asciiTheme="minorHAnsi" w:hAnsiTheme="minorHAnsi" w:cstheme="minorHAnsi"/>
          <w:sz w:val="20"/>
          <w:szCs w:val="20"/>
        </w:rPr>
        <w:t xml:space="preserve">. </w:t>
      </w:r>
      <w:r w:rsidRPr="004B4055">
        <w:rPr>
          <w:rFonts w:asciiTheme="minorHAnsi" w:hAnsiTheme="minorHAnsi" w:cstheme="minorHAnsi"/>
          <w:sz w:val="20"/>
          <w:szCs w:val="20"/>
        </w:rPr>
        <w:t>PII includes any information relating to an identified natural person or a natural person who can be identified directly or indirectly by means reasonably likely to be used by</w:t>
      </w:r>
      <w:r w:rsidR="009B55C2" w:rsidRPr="004B4055">
        <w:rPr>
          <w:rFonts w:asciiTheme="minorHAnsi" w:hAnsiTheme="minorHAnsi" w:cstheme="minorHAnsi"/>
          <w:sz w:val="20"/>
          <w:szCs w:val="20"/>
        </w:rPr>
        <w:t xml:space="preserve"> the controller of the information, or any other natural or legal person.</w:t>
      </w:r>
      <w:r w:rsidR="008E7FDA" w:rsidRPr="004B4055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4E62935A" w14:textId="765DD28A" w:rsidR="00D90BCD" w:rsidRDefault="00D90BCD" w:rsidP="00D90BCD">
      <w:pPr>
        <w:pStyle w:val="ListParagraph"/>
        <w:rPr>
          <w:rFonts w:cstheme="minorHAnsi"/>
          <w:sz w:val="20"/>
          <w:szCs w:val="20"/>
        </w:rPr>
      </w:pPr>
    </w:p>
    <w:p w14:paraId="7B92EB87" w14:textId="32D5E887" w:rsidR="00D90BCD" w:rsidRPr="002B4A5E" w:rsidRDefault="00D90BCD" w:rsidP="00625C95">
      <w:pPr>
        <w:pStyle w:val="BodyText"/>
        <w:numPr>
          <w:ilvl w:val="0"/>
          <w:numId w:val="1"/>
        </w:numPr>
        <w:tabs>
          <w:tab w:val="left" w:pos="841"/>
        </w:tabs>
        <w:spacing w:before="11" w:line="260" w:lineRule="auto"/>
        <w:ind w:right="108" w:hanging="9"/>
        <w:jc w:val="both"/>
        <w:rPr>
          <w:rFonts w:asciiTheme="minorHAnsi" w:hAnsiTheme="minorHAnsi" w:cstheme="minorHAnsi"/>
          <w:sz w:val="20"/>
          <w:szCs w:val="20"/>
        </w:rPr>
      </w:pPr>
      <w:r w:rsidRPr="004B4055">
        <w:rPr>
          <w:rFonts w:asciiTheme="minorHAnsi" w:hAnsiTheme="minorHAnsi" w:cstheme="minorHAnsi"/>
          <w:b/>
          <w:w w:val="105"/>
          <w:sz w:val="20"/>
          <w:szCs w:val="20"/>
        </w:rPr>
        <w:t>Privacy Policy.</w:t>
      </w:r>
      <w:r w:rsidR="002B4A5E">
        <w:rPr>
          <w:rFonts w:asciiTheme="minorHAnsi" w:hAnsiTheme="minorHAnsi" w:cstheme="minorHAnsi"/>
          <w:b/>
          <w:w w:val="105"/>
          <w:sz w:val="20"/>
          <w:szCs w:val="20"/>
        </w:rPr>
        <w:t xml:space="preserve"> </w:t>
      </w:r>
      <w:r w:rsidR="002B4A5E" w:rsidRPr="002B4A5E">
        <w:rPr>
          <w:rFonts w:asciiTheme="minorHAnsi" w:hAnsiTheme="minorHAnsi" w:cstheme="minorHAnsi"/>
          <w:w w:val="105"/>
          <w:sz w:val="20"/>
          <w:szCs w:val="20"/>
        </w:rPr>
        <w:t>Our</w:t>
      </w:r>
      <w:r w:rsidR="002B4A5E">
        <w:rPr>
          <w:rFonts w:asciiTheme="minorHAnsi" w:hAnsiTheme="minorHAnsi" w:cstheme="minorHAnsi"/>
          <w:w w:val="105"/>
          <w:sz w:val="20"/>
          <w:szCs w:val="20"/>
        </w:rPr>
        <w:t xml:space="preserve"> privacy policy can be found </w:t>
      </w:r>
      <w:r w:rsidR="00DB399A">
        <w:rPr>
          <w:rFonts w:asciiTheme="minorHAnsi" w:hAnsiTheme="minorHAnsi" w:cstheme="minorHAnsi"/>
          <w:w w:val="105"/>
          <w:sz w:val="20"/>
          <w:szCs w:val="20"/>
        </w:rPr>
        <w:t>here:</w:t>
      </w:r>
      <w:r w:rsidRPr="002B4A5E">
        <w:rPr>
          <w:rFonts w:asciiTheme="minorHAnsi" w:hAnsiTheme="minorHAnsi" w:cstheme="minorHAnsi"/>
          <w:sz w:val="20"/>
          <w:szCs w:val="20"/>
        </w:rPr>
        <w:t xml:space="preserve">  </w:t>
      </w:r>
      <w:hyperlink r:id="rId14" w:history="1">
        <w:r w:rsidR="009B1CE2" w:rsidRPr="002B4A5E">
          <w:rPr>
            <w:rStyle w:val="Hyperlink"/>
          </w:rPr>
          <w:t>https://www.thomsonreuters.com/en/privacy-statement.html</w:t>
        </w:r>
      </w:hyperlink>
    </w:p>
    <w:p w14:paraId="094D946E" w14:textId="77777777" w:rsidR="00625C95" w:rsidRPr="002B4A5E" w:rsidRDefault="00625C95" w:rsidP="00625C95">
      <w:pPr>
        <w:pStyle w:val="BodyText"/>
        <w:tabs>
          <w:tab w:val="left" w:pos="841"/>
        </w:tabs>
        <w:spacing w:before="11" w:line="260" w:lineRule="auto"/>
        <w:ind w:left="129" w:right="108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22C7D73C" w14:textId="4DF83312" w:rsidR="00C6196F" w:rsidRPr="004B4055" w:rsidRDefault="004C6BC8">
      <w:pPr>
        <w:pStyle w:val="BodyText"/>
        <w:numPr>
          <w:ilvl w:val="0"/>
          <w:numId w:val="1"/>
        </w:numPr>
        <w:tabs>
          <w:tab w:val="left" w:pos="841"/>
        </w:tabs>
        <w:spacing w:line="262" w:lineRule="auto"/>
        <w:ind w:right="109" w:hanging="9"/>
        <w:jc w:val="both"/>
        <w:rPr>
          <w:rFonts w:asciiTheme="minorHAnsi" w:hAnsiTheme="minorHAnsi" w:cstheme="minorHAnsi"/>
          <w:sz w:val="20"/>
          <w:szCs w:val="20"/>
        </w:rPr>
      </w:pPr>
      <w:r w:rsidRPr="004B4055">
        <w:rPr>
          <w:rFonts w:asciiTheme="minorHAnsi" w:hAnsiTheme="minorHAnsi" w:cstheme="minorHAnsi"/>
          <w:b/>
          <w:w w:val="105"/>
          <w:sz w:val="20"/>
          <w:szCs w:val="20"/>
        </w:rPr>
        <w:t>Proof</w:t>
      </w:r>
      <w:r w:rsidRPr="004B4055">
        <w:rPr>
          <w:rFonts w:asciiTheme="minorHAnsi" w:hAnsiTheme="minorHAnsi" w:cstheme="minorHAnsi"/>
          <w:b/>
          <w:spacing w:val="12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b/>
          <w:w w:val="105"/>
          <w:sz w:val="20"/>
          <w:szCs w:val="20"/>
        </w:rPr>
        <w:t>of</w:t>
      </w:r>
      <w:r w:rsidRPr="004B4055">
        <w:rPr>
          <w:rFonts w:asciiTheme="minorHAnsi" w:hAnsiTheme="minorHAnsi" w:cstheme="minorHAnsi"/>
          <w:b/>
          <w:spacing w:val="12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b/>
          <w:w w:val="105"/>
          <w:sz w:val="20"/>
          <w:szCs w:val="20"/>
        </w:rPr>
        <w:t>Concept</w:t>
      </w:r>
      <w:r w:rsidRPr="004B4055">
        <w:rPr>
          <w:rFonts w:asciiTheme="minorHAnsi" w:hAnsiTheme="minorHAnsi" w:cstheme="minorHAnsi"/>
          <w:b/>
          <w:spacing w:val="1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b/>
          <w:w w:val="105"/>
          <w:sz w:val="20"/>
          <w:szCs w:val="20"/>
        </w:rPr>
        <w:t>(if</w:t>
      </w:r>
      <w:r w:rsidRPr="004B4055">
        <w:rPr>
          <w:rFonts w:asciiTheme="minorHAnsi" w:hAnsiTheme="minorHAnsi" w:cstheme="minorHAnsi"/>
          <w:b/>
          <w:spacing w:val="1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applicable).</w:t>
      </w:r>
      <w:r w:rsidRPr="004B4055">
        <w:rPr>
          <w:rFonts w:asciiTheme="minorHAnsi" w:hAnsiTheme="minorHAnsi" w:cstheme="minorHAnsi"/>
          <w:b/>
          <w:spacing w:val="25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If</w:t>
      </w:r>
      <w:r w:rsidRPr="004B4055">
        <w:rPr>
          <w:rFonts w:asciiTheme="minorHAnsi" w:hAnsiTheme="minorHAnsi" w:cstheme="minorHAnsi"/>
          <w:spacing w:val="1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you</w:t>
      </w:r>
      <w:r w:rsidRPr="004B4055">
        <w:rPr>
          <w:rFonts w:asciiTheme="minorHAnsi" w:hAnsiTheme="minorHAnsi" w:cstheme="minorHAnsi"/>
          <w:spacing w:val="15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are</w:t>
      </w:r>
      <w:r w:rsidRPr="004B4055">
        <w:rPr>
          <w:rFonts w:asciiTheme="minorHAnsi" w:hAnsiTheme="minorHAnsi" w:cstheme="minorHAnsi"/>
          <w:spacing w:val="11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accessing</w:t>
      </w:r>
      <w:r w:rsidRPr="004B4055">
        <w:rPr>
          <w:rFonts w:asciiTheme="minorHAnsi" w:hAnsiTheme="minorHAnsi" w:cstheme="minorHAnsi"/>
          <w:spacing w:val="11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and</w:t>
      </w:r>
      <w:r w:rsidRPr="004B4055">
        <w:rPr>
          <w:rFonts w:asciiTheme="minorHAnsi" w:hAnsiTheme="minorHAnsi" w:cstheme="minorHAnsi"/>
          <w:spacing w:val="15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using</w:t>
      </w:r>
      <w:r w:rsidRPr="004B4055">
        <w:rPr>
          <w:rFonts w:asciiTheme="minorHAnsi" w:hAnsiTheme="minorHAnsi" w:cstheme="minorHAnsi"/>
          <w:spacing w:val="11"/>
          <w:w w:val="105"/>
          <w:sz w:val="20"/>
          <w:szCs w:val="20"/>
        </w:rPr>
        <w:t xml:space="preserve"> </w:t>
      </w:r>
      <w:r w:rsidR="00E40048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the </w:t>
      </w:r>
      <w:r w:rsidR="007D67E8"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App</w:t>
      </w:r>
      <w:r w:rsidRPr="004B4055">
        <w:rPr>
          <w:rFonts w:asciiTheme="minorHAnsi" w:hAnsiTheme="minorHAnsi" w:cstheme="minorHAnsi"/>
          <w:spacing w:val="1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for</w:t>
      </w:r>
      <w:r w:rsidRPr="004B4055">
        <w:rPr>
          <w:rFonts w:asciiTheme="minorHAnsi" w:hAnsiTheme="minorHAnsi" w:cstheme="minorHAnsi"/>
          <w:spacing w:val="12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purposes</w:t>
      </w:r>
      <w:r w:rsidRPr="004B4055">
        <w:rPr>
          <w:rFonts w:asciiTheme="minorHAnsi" w:hAnsiTheme="minorHAnsi" w:cstheme="minorHAnsi"/>
          <w:spacing w:val="12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of</w:t>
      </w:r>
      <w:r w:rsidRPr="004B4055">
        <w:rPr>
          <w:rFonts w:asciiTheme="minorHAnsi" w:hAnsiTheme="minorHAnsi" w:cstheme="minorHAnsi"/>
          <w:spacing w:val="11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evaluation</w:t>
      </w:r>
      <w:r w:rsidRPr="004B4055">
        <w:rPr>
          <w:rFonts w:asciiTheme="minorHAnsi" w:hAnsiTheme="minorHAnsi" w:cstheme="minorHAnsi"/>
          <w:spacing w:val="14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only</w:t>
      </w:r>
      <w:r w:rsidRPr="004B4055">
        <w:rPr>
          <w:rFonts w:asciiTheme="minorHAnsi" w:hAnsiTheme="minorHAnsi" w:cstheme="minorHAnsi"/>
          <w:spacing w:val="9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and</w:t>
      </w:r>
      <w:r w:rsidRPr="004B4055">
        <w:rPr>
          <w:rFonts w:asciiTheme="minorHAnsi" w:hAnsiTheme="minorHAnsi" w:cstheme="minorHAnsi"/>
          <w:spacing w:val="15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have</w:t>
      </w:r>
      <w:r w:rsidRPr="004B4055">
        <w:rPr>
          <w:rFonts w:asciiTheme="minorHAnsi" w:hAnsiTheme="minorHAnsi" w:cstheme="minorHAnsi"/>
          <w:spacing w:val="12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not</w:t>
      </w:r>
      <w:r w:rsidRPr="004B4055">
        <w:rPr>
          <w:rFonts w:asciiTheme="minorHAnsi" w:hAnsiTheme="minorHAnsi" w:cstheme="minorHAnsi"/>
          <w:spacing w:val="1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signed</w:t>
      </w:r>
      <w:r w:rsidRPr="004B4055">
        <w:rPr>
          <w:rFonts w:asciiTheme="minorHAnsi" w:hAnsiTheme="minorHAnsi" w:cstheme="minorHAnsi"/>
          <w:spacing w:val="15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a</w:t>
      </w:r>
      <w:r w:rsidR="00E40048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separate</w:t>
      </w:r>
      <w:r w:rsidRPr="004B4055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Proof</w:t>
      </w:r>
      <w:r w:rsidRPr="004B4055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of</w:t>
      </w:r>
      <w:r w:rsidRPr="004B4055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Concept</w:t>
      </w:r>
      <w:r w:rsidRPr="004B4055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Agreement,</w:t>
      </w:r>
      <w:r w:rsidRPr="004B4055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the</w:t>
      </w:r>
      <w:r w:rsidRPr="004B4055">
        <w:rPr>
          <w:rFonts w:asciiTheme="minorHAnsi" w:hAnsiTheme="minorHAnsi" w:cstheme="minorHAnsi"/>
          <w:spacing w:val="-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following</w:t>
      </w:r>
      <w:r w:rsidRPr="004B4055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terms</w:t>
      </w:r>
      <w:r w:rsidRPr="004B4055">
        <w:rPr>
          <w:rFonts w:asciiTheme="minorHAnsi" w:hAnsiTheme="minorHAnsi" w:cstheme="minorHAnsi"/>
          <w:spacing w:val="-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and</w:t>
      </w:r>
      <w:r w:rsidRPr="004B4055">
        <w:rPr>
          <w:rFonts w:asciiTheme="minorHAnsi" w:hAnsiTheme="minorHAnsi" w:cstheme="minorHAnsi"/>
          <w:spacing w:val="-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conditions</w:t>
      </w:r>
      <w:r w:rsidRPr="004B4055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apply</w:t>
      </w:r>
      <w:r w:rsidRPr="004B4055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in</w:t>
      </w:r>
      <w:r w:rsidRPr="004B4055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addition</w:t>
      </w:r>
      <w:r w:rsidRPr="004B4055">
        <w:rPr>
          <w:rFonts w:asciiTheme="minorHAnsi" w:hAnsiTheme="minorHAnsi" w:cstheme="minorHAnsi"/>
          <w:spacing w:val="-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to</w:t>
      </w:r>
      <w:r w:rsidRPr="004B4055">
        <w:rPr>
          <w:rFonts w:asciiTheme="minorHAnsi" w:hAnsiTheme="minorHAnsi" w:cstheme="minorHAnsi"/>
          <w:spacing w:val="-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the</w:t>
      </w:r>
      <w:r w:rsidRPr="004B4055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General</w:t>
      </w:r>
      <w:r w:rsidRPr="004B4055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Terms</w:t>
      </w:r>
      <w:r w:rsidRPr="004B4055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and</w:t>
      </w:r>
      <w:r w:rsidRPr="004B4055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Conditions</w:t>
      </w:r>
      <w:r w:rsidRPr="004B4055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and</w:t>
      </w:r>
      <w:r w:rsidRPr="004B4055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the</w:t>
      </w:r>
      <w:r w:rsidRPr="004B4055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above,</w:t>
      </w:r>
      <w:r w:rsidRPr="004B4055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unless</w:t>
      </w:r>
      <w:r w:rsidR="00E40048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otherwise</w:t>
      </w:r>
      <w:r w:rsidRPr="004B4055">
        <w:rPr>
          <w:rFonts w:asciiTheme="minorHAnsi" w:hAnsiTheme="minorHAnsi" w:cstheme="minorHAnsi"/>
          <w:spacing w:val="-12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noted:</w:t>
      </w:r>
    </w:p>
    <w:p w14:paraId="22C7D73D" w14:textId="0DC82AD3" w:rsidR="00C6196F" w:rsidRPr="004B4055" w:rsidRDefault="004C6BC8">
      <w:pPr>
        <w:pStyle w:val="BodyText"/>
        <w:numPr>
          <w:ilvl w:val="1"/>
          <w:numId w:val="1"/>
        </w:numPr>
        <w:tabs>
          <w:tab w:val="left" w:pos="841"/>
        </w:tabs>
        <w:spacing w:before="8" w:line="261" w:lineRule="auto"/>
        <w:ind w:right="105" w:hanging="9"/>
        <w:jc w:val="both"/>
        <w:rPr>
          <w:rFonts w:asciiTheme="minorHAnsi" w:hAnsiTheme="minorHAnsi" w:cstheme="minorHAnsi"/>
          <w:sz w:val="20"/>
          <w:szCs w:val="20"/>
        </w:rPr>
      </w:pPr>
      <w:r w:rsidRPr="004B4055">
        <w:rPr>
          <w:rFonts w:asciiTheme="minorHAnsi" w:hAnsiTheme="minorHAnsi" w:cstheme="minorHAnsi"/>
          <w:w w:val="105"/>
          <w:sz w:val="20"/>
          <w:szCs w:val="20"/>
        </w:rPr>
        <w:t>We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grant</w:t>
      </w:r>
      <w:r w:rsidRPr="004B4055">
        <w:rPr>
          <w:rFonts w:asciiTheme="minorHAnsi" w:hAnsiTheme="minorHAnsi" w:cstheme="minorHAnsi"/>
          <w:spacing w:val="39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a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non-exclusive,</w:t>
      </w:r>
      <w:r w:rsidRPr="004B4055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 xml:space="preserve">non-transferable,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limited</w:t>
      </w:r>
      <w:r w:rsidRPr="004B4055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license</w:t>
      </w:r>
      <w:r w:rsidRPr="004B4055">
        <w:rPr>
          <w:rFonts w:asciiTheme="minorHAnsi" w:hAnsiTheme="minorHAnsi" w:cstheme="minorHAnsi"/>
          <w:spacing w:val="-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to</w:t>
      </w:r>
      <w:r w:rsidRPr="004B4055">
        <w:rPr>
          <w:rFonts w:asciiTheme="minorHAnsi" w:hAnsiTheme="minorHAnsi" w:cstheme="minorHAnsi"/>
          <w:spacing w:val="4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you,</w:t>
      </w:r>
      <w:r w:rsidRPr="004B4055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for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 xml:space="preserve">a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certain</w:t>
      </w:r>
      <w:r w:rsidRPr="004B4055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number</w:t>
      </w:r>
      <w:r w:rsidRPr="004B4055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of your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personnel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to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 xml:space="preserve"> use</w:t>
      </w:r>
      <w:r w:rsidRPr="004B4055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the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="007D67E8"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App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,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at</w:t>
      </w:r>
      <w:r w:rsidRPr="004B4055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no</w:t>
      </w:r>
      <w:r w:rsidRPr="004B4055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charge,</w:t>
      </w:r>
      <w:r w:rsidR="0006096F"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in</w:t>
      </w:r>
      <w:r w:rsidRPr="004B4055">
        <w:rPr>
          <w:rFonts w:asciiTheme="minorHAnsi" w:hAnsiTheme="minorHAnsi" w:cstheme="minorHAnsi"/>
          <w:spacing w:val="5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object</w:t>
      </w:r>
      <w:r w:rsidRPr="004B4055">
        <w:rPr>
          <w:rFonts w:asciiTheme="minorHAnsi" w:hAnsiTheme="minorHAnsi" w:cstheme="minorHAnsi"/>
          <w:spacing w:val="4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code</w:t>
      </w:r>
      <w:r w:rsidRPr="004B4055">
        <w:rPr>
          <w:rFonts w:asciiTheme="minorHAnsi" w:hAnsiTheme="minorHAnsi" w:cstheme="minorHAnsi"/>
          <w:spacing w:val="4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only,</w:t>
      </w:r>
      <w:r w:rsidRPr="004B4055">
        <w:rPr>
          <w:rFonts w:asciiTheme="minorHAnsi" w:hAnsiTheme="minorHAnsi" w:cstheme="minorHAnsi"/>
          <w:spacing w:val="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for</w:t>
      </w:r>
      <w:r w:rsidRPr="004B4055">
        <w:rPr>
          <w:rFonts w:asciiTheme="minorHAnsi" w:hAnsiTheme="minorHAnsi" w:cstheme="minorHAnsi"/>
          <w:spacing w:val="2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the</w:t>
      </w:r>
      <w:r w:rsidRPr="004B4055">
        <w:rPr>
          <w:rFonts w:asciiTheme="minorHAnsi" w:hAnsiTheme="minorHAnsi" w:cstheme="minorHAnsi"/>
          <w:spacing w:val="4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limited</w:t>
      </w:r>
      <w:r w:rsidRPr="004B4055">
        <w:rPr>
          <w:rFonts w:asciiTheme="minorHAnsi" w:hAnsiTheme="minorHAnsi" w:cstheme="minorHAnsi"/>
          <w:spacing w:val="4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purpose</w:t>
      </w:r>
      <w:r w:rsidRPr="004B4055">
        <w:rPr>
          <w:rFonts w:asciiTheme="minorHAnsi" w:hAnsiTheme="minorHAnsi" w:cstheme="minorHAnsi"/>
          <w:spacing w:val="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of</w:t>
      </w:r>
      <w:r w:rsidRPr="004B4055">
        <w:rPr>
          <w:rFonts w:asciiTheme="minorHAnsi" w:hAnsiTheme="minorHAnsi" w:cstheme="minorHAnsi"/>
          <w:spacing w:val="2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evaluating</w:t>
      </w:r>
      <w:r w:rsidRPr="004B4055">
        <w:rPr>
          <w:rFonts w:asciiTheme="minorHAnsi" w:hAnsiTheme="minorHAnsi" w:cstheme="minorHAnsi"/>
          <w:spacing w:val="2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the</w:t>
      </w:r>
      <w:r w:rsidRPr="004B4055">
        <w:rPr>
          <w:rFonts w:asciiTheme="minorHAnsi" w:hAnsiTheme="minorHAnsi" w:cstheme="minorHAnsi"/>
          <w:spacing w:val="4"/>
          <w:w w:val="105"/>
          <w:sz w:val="20"/>
          <w:szCs w:val="20"/>
        </w:rPr>
        <w:t xml:space="preserve"> </w:t>
      </w:r>
      <w:r w:rsidR="007D67E8"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App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,</w:t>
      </w:r>
      <w:r w:rsidRPr="004B4055">
        <w:rPr>
          <w:rFonts w:asciiTheme="minorHAnsi" w:hAnsiTheme="minorHAnsi" w:cstheme="minorHAnsi"/>
          <w:spacing w:val="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in</w:t>
      </w:r>
      <w:r w:rsidRPr="004B4055">
        <w:rPr>
          <w:rFonts w:asciiTheme="minorHAnsi" w:hAnsiTheme="minorHAnsi" w:cstheme="minorHAnsi"/>
          <w:spacing w:val="6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a</w:t>
      </w:r>
      <w:r w:rsidRPr="004B4055">
        <w:rPr>
          <w:rFonts w:asciiTheme="minorHAnsi" w:hAnsiTheme="minorHAnsi" w:cstheme="minorHAnsi"/>
          <w:spacing w:val="4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test</w:t>
      </w:r>
      <w:r w:rsidRPr="004B4055">
        <w:rPr>
          <w:rFonts w:asciiTheme="minorHAnsi" w:hAnsiTheme="minorHAnsi" w:cstheme="minorHAnsi"/>
          <w:spacing w:val="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environment</w:t>
      </w:r>
      <w:r w:rsidRPr="004B4055">
        <w:rPr>
          <w:rFonts w:asciiTheme="minorHAnsi" w:hAnsiTheme="minorHAnsi" w:cstheme="minorHAnsi"/>
          <w:spacing w:val="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only,</w:t>
      </w:r>
      <w:r w:rsidRPr="004B4055">
        <w:rPr>
          <w:rFonts w:asciiTheme="minorHAnsi" w:hAnsiTheme="minorHAnsi" w:cstheme="minorHAnsi"/>
          <w:spacing w:val="2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to</w:t>
      </w:r>
      <w:r w:rsidRPr="004B4055">
        <w:rPr>
          <w:rFonts w:asciiTheme="minorHAnsi" w:hAnsiTheme="minorHAnsi" w:cstheme="minorHAnsi"/>
          <w:spacing w:val="6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determine</w:t>
      </w:r>
      <w:r w:rsidRPr="004B4055">
        <w:rPr>
          <w:rFonts w:asciiTheme="minorHAnsi" w:hAnsiTheme="minorHAnsi" w:cstheme="minorHAnsi"/>
          <w:spacing w:val="5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whether</w:t>
      </w:r>
      <w:r w:rsidRPr="004B4055">
        <w:rPr>
          <w:rFonts w:asciiTheme="minorHAnsi" w:hAnsiTheme="minorHAnsi" w:cstheme="minorHAnsi"/>
          <w:spacing w:val="5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you</w:t>
      </w:r>
      <w:r w:rsidRPr="004B4055">
        <w:rPr>
          <w:rFonts w:asciiTheme="minorHAnsi" w:hAnsiTheme="minorHAnsi" w:cstheme="minorHAnsi"/>
          <w:spacing w:val="14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wish</w:t>
      </w:r>
      <w:r w:rsidRPr="004B4055">
        <w:rPr>
          <w:rFonts w:asciiTheme="minorHAnsi" w:hAnsiTheme="minorHAnsi" w:cstheme="minorHAnsi"/>
          <w:spacing w:val="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to</w:t>
      </w:r>
      <w:r w:rsidRPr="004B4055">
        <w:rPr>
          <w:rFonts w:asciiTheme="minorHAnsi" w:hAnsiTheme="minorHAnsi" w:cstheme="minorHAnsi"/>
          <w:spacing w:val="6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enter</w:t>
      </w:r>
      <w:r w:rsidRPr="004B4055">
        <w:rPr>
          <w:rFonts w:asciiTheme="minorHAnsi" w:hAnsiTheme="minorHAnsi" w:cstheme="minorHAnsi"/>
          <w:spacing w:val="4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a</w:t>
      </w:r>
      <w:r w:rsidRPr="004B4055">
        <w:rPr>
          <w:rFonts w:asciiTheme="minorHAnsi" w:hAnsiTheme="minorHAnsi" w:cstheme="minorHAnsi"/>
          <w:spacing w:val="4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full</w:t>
      </w:r>
      <w:r w:rsidR="0010648C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production</w:t>
      </w:r>
      <w:r w:rsidRPr="004B4055">
        <w:rPr>
          <w:rFonts w:asciiTheme="minorHAnsi" w:hAnsiTheme="minorHAnsi" w:cstheme="minorHAnsi"/>
          <w:spacing w:val="16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use</w:t>
      </w:r>
      <w:r w:rsidRPr="004B4055">
        <w:rPr>
          <w:rFonts w:asciiTheme="minorHAnsi" w:hAnsiTheme="minorHAnsi" w:cstheme="minorHAnsi"/>
          <w:spacing w:val="17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license</w:t>
      </w:r>
      <w:r w:rsidRPr="004B4055">
        <w:rPr>
          <w:rFonts w:asciiTheme="minorHAnsi" w:hAnsiTheme="minorHAnsi" w:cstheme="minorHAnsi"/>
          <w:spacing w:val="16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for</w:t>
      </w:r>
      <w:r w:rsidRPr="004B4055">
        <w:rPr>
          <w:rFonts w:asciiTheme="minorHAnsi" w:hAnsiTheme="minorHAnsi" w:cstheme="minorHAnsi"/>
          <w:spacing w:val="16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the</w:t>
      </w:r>
      <w:r w:rsidRPr="004B4055">
        <w:rPr>
          <w:rFonts w:asciiTheme="minorHAnsi" w:hAnsiTheme="minorHAnsi" w:cstheme="minorHAnsi"/>
          <w:spacing w:val="18"/>
          <w:w w:val="105"/>
          <w:sz w:val="20"/>
          <w:szCs w:val="20"/>
        </w:rPr>
        <w:t xml:space="preserve"> </w:t>
      </w:r>
      <w:r w:rsidR="007D67E8"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App</w:t>
      </w:r>
      <w:r w:rsidRPr="004B4055">
        <w:rPr>
          <w:rFonts w:asciiTheme="minorHAnsi" w:hAnsiTheme="minorHAnsi" w:cstheme="minorHAnsi"/>
          <w:spacing w:val="17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(the</w:t>
      </w:r>
      <w:r w:rsidRPr="004B4055">
        <w:rPr>
          <w:rFonts w:asciiTheme="minorHAnsi" w:hAnsiTheme="minorHAnsi" w:cstheme="minorHAnsi"/>
          <w:spacing w:val="18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“Proof</w:t>
      </w:r>
      <w:r w:rsidRPr="004B4055">
        <w:rPr>
          <w:rFonts w:asciiTheme="minorHAnsi" w:hAnsiTheme="minorHAnsi" w:cstheme="minorHAnsi"/>
          <w:spacing w:val="15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of</w:t>
      </w:r>
      <w:r w:rsidRPr="004B4055">
        <w:rPr>
          <w:rFonts w:asciiTheme="minorHAnsi" w:hAnsiTheme="minorHAnsi" w:cstheme="minorHAnsi"/>
          <w:spacing w:val="15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Concept”</w:t>
      </w:r>
      <w:r w:rsidRPr="004B4055">
        <w:rPr>
          <w:rFonts w:asciiTheme="minorHAnsi" w:hAnsiTheme="minorHAnsi" w:cstheme="minorHAnsi"/>
          <w:spacing w:val="17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or</w:t>
      </w:r>
      <w:r w:rsidRPr="004B4055">
        <w:rPr>
          <w:rFonts w:asciiTheme="minorHAnsi" w:hAnsiTheme="minorHAnsi" w:cstheme="minorHAnsi"/>
          <w:spacing w:val="16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“POC”).</w:t>
      </w:r>
      <w:r w:rsidRPr="004B4055">
        <w:rPr>
          <w:rFonts w:asciiTheme="minorHAnsi" w:hAnsiTheme="minorHAnsi" w:cstheme="minorHAnsi"/>
          <w:spacing w:val="31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The</w:t>
      </w:r>
      <w:r w:rsidRPr="004B4055">
        <w:rPr>
          <w:rFonts w:asciiTheme="minorHAnsi" w:hAnsiTheme="minorHAnsi" w:cstheme="minorHAnsi"/>
          <w:spacing w:val="17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number</w:t>
      </w:r>
      <w:r w:rsidRPr="004B4055">
        <w:rPr>
          <w:rFonts w:asciiTheme="minorHAnsi" w:hAnsiTheme="minorHAnsi" w:cstheme="minorHAnsi"/>
          <w:spacing w:val="16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of</w:t>
      </w:r>
      <w:r w:rsidRPr="004B4055">
        <w:rPr>
          <w:rFonts w:asciiTheme="minorHAnsi" w:hAnsiTheme="minorHAnsi" w:cstheme="minorHAnsi"/>
          <w:spacing w:val="18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your</w:t>
      </w:r>
      <w:r w:rsidRPr="004B4055">
        <w:rPr>
          <w:rFonts w:asciiTheme="minorHAnsi" w:hAnsiTheme="minorHAnsi" w:cstheme="minorHAnsi"/>
          <w:spacing w:val="16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personnel</w:t>
      </w:r>
      <w:r w:rsidRPr="004B4055">
        <w:rPr>
          <w:rFonts w:asciiTheme="minorHAnsi" w:hAnsiTheme="minorHAnsi" w:cstheme="minorHAnsi"/>
          <w:spacing w:val="17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participating</w:t>
      </w:r>
      <w:r w:rsidRPr="004B4055">
        <w:rPr>
          <w:rFonts w:asciiTheme="minorHAnsi" w:hAnsiTheme="minorHAnsi" w:cstheme="minorHAnsi"/>
          <w:spacing w:val="16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in</w:t>
      </w:r>
      <w:r w:rsidRPr="004B4055">
        <w:rPr>
          <w:rFonts w:asciiTheme="minorHAnsi" w:hAnsiTheme="minorHAnsi" w:cstheme="minorHAnsi"/>
          <w:spacing w:val="17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the</w:t>
      </w:r>
      <w:r w:rsidRPr="004B4055">
        <w:rPr>
          <w:rFonts w:asciiTheme="minorHAnsi" w:hAnsiTheme="minorHAnsi" w:cstheme="minorHAnsi"/>
          <w:spacing w:val="14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POC</w:t>
      </w:r>
      <w:r w:rsidRPr="004B4055">
        <w:rPr>
          <w:rFonts w:asciiTheme="minorHAnsi" w:hAnsiTheme="minorHAnsi" w:cstheme="minorHAnsi"/>
          <w:spacing w:val="17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2"/>
          <w:w w:val="105"/>
          <w:sz w:val="20"/>
          <w:szCs w:val="20"/>
        </w:rPr>
        <w:t>and</w:t>
      </w:r>
      <w:r w:rsidRPr="004B4055">
        <w:rPr>
          <w:rFonts w:asciiTheme="minorHAnsi" w:hAnsiTheme="minorHAnsi" w:cstheme="minorHAnsi"/>
          <w:spacing w:val="21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the</w:t>
      </w:r>
      <w:r w:rsidR="0010648C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specific</w:t>
      </w:r>
      <w:r w:rsidRPr="004B4055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="007D67E8"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App</w:t>
      </w:r>
      <w:r w:rsidRPr="004B4055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to</w:t>
      </w:r>
      <w:r w:rsidRPr="004B4055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be</w:t>
      </w:r>
      <w:r w:rsidRPr="004B4055">
        <w:rPr>
          <w:rFonts w:asciiTheme="minorHAnsi" w:hAnsiTheme="minorHAnsi" w:cstheme="minorHAnsi"/>
          <w:spacing w:val="-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tested</w:t>
      </w:r>
      <w:r w:rsidRPr="004B4055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during</w:t>
      </w:r>
      <w:r w:rsidRPr="004B4055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the</w:t>
      </w:r>
      <w:r w:rsidRPr="004B4055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POC</w:t>
      </w:r>
      <w:r w:rsidRPr="004B4055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will</w:t>
      </w:r>
      <w:r w:rsidRPr="004B4055">
        <w:rPr>
          <w:rFonts w:asciiTheme="minorHAnsi" w:hAnsiTheme="minorHAnsi" w:cstheme="minorHAnsi"/>
          <w:spacing w:val="-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be</w:t>
      </w:r>
      <w:r w:rsidRPr="004B4055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mutually</w:t>
      </w:r>
      <w:r w:rsidRPr="004B4055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agreed</w:t>
      </w:r>
      <w:r w:rsidRPr="004B4055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upon</w:t>
      </w:r>
      <w:r w:rsidRPr="004B4055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by</w:t>
      </w:r>
      <w:r w:rsidRPr="004B4055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the</w:t>
      </w:r>
      <w:r w:rsidRPr="004B4055">
        <w:rPr>
          <w:rFonts w:asciiTheme="minorHAnsi" w:hAnsiTheme="minorHAnsi" w:cstheme="minorHAnsi"/>
          <w:spacing w:val="-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parties</w:t>
      </w:r>
      <w:r w:rsidRPr="004B4055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prior</w:t>
      </w:r>
      <w:r w:rsidRPr="004B4055">
        <w:rPr>
          <w:rFonts w:asciiTheme="minorHAnsi" w:hAnsiTheme="minorHAnsi" w:cstheme="minorHAnsi"/>
          <w:spacing w:val="-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to</w:t>
      </w:r>
      <w:r w:rsidRPr="004B4055">
        <w:rPr>
          <w:rFonts w:asciiTheme="minorHAnsi" w:hAnsiTheme="minorHAnsi" w:cstheme="minorHAnsi"/>
          <w:spacing w:val="-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the</w:t>
      </w:r>
      <w:r w:rsidRPr="004B4055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start</w:t>
      </w:r>
      <w:r w:rsidRPr="004B4055">
        <w:rPr>
          <w:rFonts w:asciiTheme="minorHAnsi" w:hAnsiTheme="minorHAnsi" w:cstheme="minorHAnsi"/>
          <w:spacing w:val="-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of</w:t>
      </w:r>
      <w:r w:rsidRPr="004B4055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the</w:t>
      </w:r>
      <w:r w:rsidRPr="004B4055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POC.</w:t>
      </w:r>
    </w:p>
    <w:p w14:paraId="22C7D73E" w14:textId="77777777" w:rsidR="00C6196F" w:rsidRPr="004B4055" w:rsidRDefault="004C6BC8">
      <w:pPr>
        <w:pStyle w:val="BodyText"/>
        <w:numPr>
          <w:ilvl w:val="1"/>
          <w:numId w:val="1"/>
        </w:numPr>
        <w:tabs>
          <w:tab w:val="left" w:pos="841"/>
        </w:tabs>
        <w:spacing w:before="3" w:line="261" w:lineRule="auto"/>
        <w:ind w:right="106" w:hanging="9"/>
        <w:jc w:val="both"/>
        <w:rPr>
          <w:rFonts w:asciiTheme="minorHAnsi" w:hAnsiTheme="minorHAnsi" w:cstheme="minorHAnsi"/>
          <w:sz w:val="20"/>
          <w:szCs w:val="20"/>
        </w:rPr>
      </w:pPr>
      <w:r w:rsidRPr="004B4055">
        <w:rPr>
          <w:rFonts w:asciiTheme="minorHAnsi" w:hAnsiTheme="minorHAnsi" w:cstheme="minorHAnsi"/>
          <w:w w:val="105"/>
          <w:sz w:val="20"/>
          <w:szCs w:val="20"/>
        </w:rPr>
        <w:t>The</w:t>
      </w:r>
      <w:r w:rsidRPr="004B4055">
        <w:rPr>
          <w:rFonts w:asciiTheme="minorHAnsi" w:hAnsiTheme="minorHAnsi" w:cstheme="minorHAnsi"/>
          <w:spacing w:val="1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POC</w:t>
      </w:r>
      <w:r w:rsidRPr="004B4055">
        <w:rPr>
          <w:rFonts w:asciiTheme="minorHAnsi" w:hAnsiTheme="minorHAnsi" w:cstheme="minorHAnsi"/>
          <w:spacing w:val="16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will</w:t>
      </w:r>
      <w:r w:rsidRPr="004B4055">
        <w:rPr>
          <w:rFonts w:asciiTheme="minorHAnsi" w:hAnsiTheme="minorHAnsi" w:cstheme="minorHAnsi"/>
          <w:spacing w:val="15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continue</w:t>
      </w:r>
      <w:r w:rsidRPr="004B4055">
        <w:rPr>
          <w:rFonts w:asciiTheme="minorHAnsi" w:hAnsiTheme="minorHAnsi" w:cstheme="minorHAnsi"/>
          <w:spacing w:val="12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in</w:t>
      </w:r>
      <w:r w:rsidRPr="004B4055">
        <w:rPr>
          <w:rFonts w:asciiTheme="minorHAnsi" w:hAnsiTheme="minorHAnsi" w:cstheme="minorHAnsi"/>
          <w:spacing w:val="17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2"/>
          <w:w w:val="105"/>
          <w:sz w:val="20"/>
          <w:szCs w:val="20"/>
        </w:rPr>
        <w:t>effect</w:t>
      </w:r>
      <w:r w:rsidRPr="004B4055">
        <w:rPr>
          <w:rFonts w:asciiTheme="minorHAnsi" w:hAnsiTheme="minorHAnsi" w:cstheme="minorHAnsi"/>
          <w:spacing w:val="14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for</w:t>
      </w:r>
      <w:r w:rsidRPr="004B4055">
        <w:rPr>
          <w:rFonts w:asciiTheme="minorHAnsi" w:hAnsiTheme="minorHAnsi" w:cstheme="minorHAnsi"/>
          <w:spacing w:val="14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30</w:t>
      </w:r>
      <w:r w:rsidRPr="004B4055">
        <w:rPr>
          <w:rFonts w:asciiTheme="minorHAnsi" w:hAnsiTheme="minorHAnsi" w:cstheme="minorHAnsi"/>
          <w:spacing w:val="16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calendar</w:t>
      </w:r>
      <w:r w:rsidRPr="004B4055">
        <w:rPr>
          <w:rFonts w:asciiTheme="minorHAnsi" w:hAnsiTheme="minorHAnsi" w:cstheme="minorHAnsi"/>
          <w:spacing w:val="12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days</w:t>
      </w:r>
      <w:r w:rsidRPr="004B4055">
        <w:rPr>
          <w:rFonts w:asciiTheme="minorHAnsi" w:hAnsiTheme="minorHAnsi" w:cstheme="minorHAnsi"/>
          <w:spacing w:val="14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(unless</w:t>
      </w:r>
      <w:r w:rsidRPr="004B4055">
        <w:rPr>
          <w:rFonts w:asciiTheme="minorHAnsi" w:hAnsiTheme="minorHAnsi" w:cstheme="minorHAnsi"/>
          <w:spacing w:val="15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a</w:t>
      </w:r>
      <w:r w:rsidRPr="004B4055">
        <w:rPr>
          <w:rFonts w:asciiTheme="minorHAnsi" w:hAnsiTheme="minorHAnsi" w:cstheme="minorHAnsi"/>
          <w:spacing w:val="15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different</w:t>
      </w:r>
      <w:r w:rsidRPr="004B4055">
        <w:rPr>
          <w:rFonts w:asciiTheme="minorHAnsi" w:hAnsiTheme="minorHAnsi" w:cstheme="minorHAnsi"/>
          <w:spacing w:val="1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POC</w:t>
      </w:r>
      <w:r w:rsidRPr="004B4055">
        <w:rPr>
          <w:rFonts w:asciiTheme="minorHAnsi" w:hAnsiTheme="minorHAnsi" w:cstheme="minorHAnsi"/>
          <w:spacing w:val="15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term</w:t>
      </w:r>
      <w:r w:rsidRPr="004B4055">
        <w:rPr>
          <w:rFonts w:asciiTheme="minorHAnsi" w:hAnsiTheme="minorHAnsi" w:cstheme="minorHAnsi"/>
          <w:spacing w:val="1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is</w:t>
      </w:r>
      <w:r w:rsidRPr="004B4055">
        <w:rPr>
          <w:rFonts w:asciiTheme="minorHAnsi" w:hAnsiTheme="minorHAnsi" w:cstheme="minorHAnsi"/>
          <w:spacing w:val="15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agreed</w:t>
      </w:r>
      <w:r w:rsidRPr="004B4055">
        <w:rPr>
          <w:rFonts w:asciiTheme="minorHAnsi" w:hAnsiTheme="minorHAnsi" w:cstheme="minorHAnsi"/>
          <w:spacing w:val="15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to</w:t>
      </w:r>
      <w:r w:rsidRPr="004B4055">
        <w:rPr>
          <w:rFonts w:asciiTheme="minorHAnsi" w:hAnsiTheme="minorHAnsi" w:cstheme="minorHAnsi"/>
          <w:spacing w:val="17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by</w:t>
      </w:r>
      <w:r w:rsidRPr="004B4055">
        <w:rPr>
          <w:rFonts w:asciiTheme="minorHAnsi" w:hAnsiTheme="minorHAnsi" w:cstheme="minorHAnsi"/>
          <w:spacing w:val="12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the</w:t>
      </w:r>
      <w:r w:rsidRPr="004B4055">
        <w:rPr>
          <w:rFonts w:asciiTheme="minorHAnsi" w:hAnsiTheme="minorHAnsi" w:cstheme="minorHAnsi"/>
          <w:spacing w:val="15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parties)</w:t>
      </w:r>
      <w:r w:rsidRPr="004B4055">
        <w:rPr>
          <w:rFonts w:asciiTheme="minorHAnsi" w:hAnsiTheme="minorHAnsi" w:cstheme="minorHAnsi"/>
          <w:spacing w:val="14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following</w:t>
      </w:r>
      <w:r w:rsidRPr="004B4055">
        <w:rPr>
          <w:rFonts w:asciiTheme="minorHAnsi" w:hAnsiTheme="minorHAnsi" w:cstheme="minorHAnsi"/>
          <w:spacing w:val="1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the</w:t>
      </w:r>
      <w:r w:rsidRPr="004B4055">
        <w:rPr>
          <w:rFonts w:asciiTheme="minorHAnsi" w:hAnsiTheme="minorHAnsi" w:cstheme="minorHAnsi"/>
          <w:spacing w:val="15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1"/>
          <w:w w:val="105"/>
          <w:sz w:val="20"/>
          <w:szCs w:val="20"/>
        </w:rPr>
        <w:t>first</w:t>
      </w:r>
      <w:r w:rsidRPr="004B4055">
        <w:rPr>
          <w:rFonts w:asciiTheme="minorHAnsi" w:hAnsiTheme="minorHAnsi" w:cstheme="minorHAnsi"/>
          <w:spacing w:val="16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day</w:t>
      </w:r>
      <w:r w:rsidRPr="004B4055">
        <w:rPr>
          <w:rFonts w:asciiTheme="minorHAnsi" w:hAnsiTheme="minorHAnsi" w:cstheme="minorHAnsi"/>
          <w:spacing w:val="11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1"/>
          <w:w w:val="105"/>
          <w:sz w:val="20"/>
          <w:szCs w:val="20"/>
        </w:rPr>
        <w:t>of</w:t>
      </w:r>
      <w:r w:rsidRPr="004B4055">
        <w:rPr>
          <w:rFonts w:asciiTheme="minorHAnsi" w:hAnsiTheme="minorHAnsi" w:cstheme="minorHAnsi"/>
          <w:spacing w:val="105"/>
          <w:w w:val="104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training</w:t>
      </w:r>
      <w:r w:rsidRPr="004B4055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for</w:t>
      </w:r>
      <w:r w:rsidRPr="004B4055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the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test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group, unless</w:t>
      </w:r>
      <w:r w:rsidRPr="004B4055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earlier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terminated</w:t>
      </w:r>
      <w:r w:rsidRPr="004B4055">
        <w:rPr>
          <w:rFonts w:asciiTheme="minorHAnsi" w:hAnsiTheme="minorHAnsi" w:cstheme="minorHAnsi"/>
          <w:spacing w:val="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as</w:t>
      </w:r>
      <w:r w:rsidRPr="004B4055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provided</w:t>
      </w:r>
      <w:r w:rsidRPr="004B4055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in</w:t>
      </w:r>
      <w:r w:rsidRPr="004B4055">
        <w:rPr>
          <w:rFonts w:asciiTheme="minorHAnsi" w:hAnsiTheme="minorHAnsi" w:cstheme="minorHAnsi"/>
          <w:spacing w:val="2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this</w:t>
      </w:r>
      <w:r w:rsidRPr="004B4055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paragraph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3</w:t>
      </w:r>
      <w:r w:rsidRPr="004B4055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or unless</w:t>
      </w:r>
      <w:r w:rsidRPr="004B4055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further extended</w:t>
      </w:r>
      <w:r w:rsidRPr="004B4055">
        <w:rPr>
          <w:rFonts w:asciiTheme="minorHAnsi" w:hAnsiTheme="minorHAnsi" w:cstheme="minorHAnsi"/>
          <w:spacing w:val="2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by</w:t>
      </w:r>
      <w:r w:rsidRPr="004B4055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oral</w:t>
      </w:r>
      <w:r w:rsidRPr="004B4055">
        <w:rPr>
          <w:rFonts w:asciiTheme="minorHAnsi" w:hAnsiTheme="minorHAnsi" w:cstheme="minorHAnsi"/>
          <w:spacing w:val="10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or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written</w:t>
      </w:r>
      <w:r w:rsidRPr="004B4055">
        <w:rPr>
          <w:rFonts w:asciiTheme="minorHAnsi" w:hAnsiTheme="minorHAnsi" w:cstheme="minorHAnsi"/>
          <w:spacing w:val="2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agreement</w:t>
      </w:r>
      <w:r w:rsidRPr="004B4055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of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the</w:t>
      </w:r>
      <w:r w:rsidRPr="004B4055">
        <w:rPr>
          <w:rFonts w:asciiTheme="minorHAnsi" w:hAnsiTheme="minorHAnsi" w:cstheme="minorHAnsi"/>
          <w:spacing w:val="159"/>
          <w:w w:val="104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parties.</w:t>
      </w:r>
      <w:r w:rsidRPr="004B4055">
        <w:rPr>
          <w:rFonts w:asciiTheme="minorHAnsi" w:hAnsiTheme="minorHAnsi" w:cstheme="minorHAnsi"/>
          <w:spacing w:val="19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We</w:t>
      </w:r>
      <w:r w:rsidRPr="004B4055">
        <w:rPr>
          <w:rFonts w:asciiTheme="minorHAnsi" w:hAnsiTheme="minorHAnsi" w:cstheme="minorHAnsi"/>
          <w:spacing w:val="22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may</w:t>
      </w:r>
      <w:r w:rsidRPr="004B4055">
        <w:rPr>
          <w:rFonts w:asciiTheme="minorHAnsi" w:hAnsiTheme="minorHAnsi" w:cstheme="minorHAnsi"/>
          <w:spacing w:val="17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terminate</w:t>
      </w:r>
      <w:r w:rsidRPr="004B4055">
        <w:rPr>
          <w:rFonts w:asciiTheme="minorHAnsi" w:hAnsiTheme="minorHAnsi" w:cstheme="minorHAnsi"/>
          <w:spacing w:val="21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the</w:t>
      </w:r>
      <w:r w:rsidRPr="004B4055">
        <w:rPr>
          <w:rFonts w:asciiTheme="minorHAnsi" w:hAnsiTheme="minorHAnsi" w:cstheme="minorHAnsi"/>
          <w:spacing w:val="20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POC</w:t>
      </w:r>
      <w:r w:rsidRPr="004B4055">
        <w:rPr>
          <w:rFonts w:asciiTheme="minorHAnsi" w:hAnsiTheme="minorHAnsi" w:cstheme="minorHAnsi"/>
          <w:spacing w:val="21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immediately</w:t>
      </w:r>
      <w:r w:rsidRPr="004B4055">
        <w:rPr>
          <w:rFonts w:asciiTheme="minorHAnsi" w:hAnsiTheme="minorHAnsi" w:cstheme="minorHAnsi"/>
          <w:spacing w:val="16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upon</w:t>
      </w:r>
      <w:r w:rsidRPr="004B4055">
        <w:rPr>
          <w:rFonts w:asciiTheme="minorHAnsi" w:hAnsiTheme="minorHAnsi" w:cstheme="minorHAnsi"/>
          <w:spacing w:val="2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giving</w:t>
      </w:r>
      <w:r w:rsidRPr="004B4055">
        <w:rPr>
          <w:rFonts w:asciiTheme="minorHAnsi" w:hAnsiTheme="minorHAnsi" w:cstheme="minorHAnsi"/>
          <w:spacing w:val="21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you</w:t>
      </w:r>
      <w:r w:rsidRPr="004B4055">
        <w:rPr>
          <w:rFonts w:asciiTheme="minorHAnsi" w:hAnsiTheme="minorHAnsi" w:cstheme="minorHAnsi"/>
          <w:spacing w:val="22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written</w:t>
      </w:r>
      <w:r w:rsidRPr="004B4055">
        <w:rPr>
          <w:rFonts w:asciiTheme="minorHAnsi" w:hAnsiTheme="minorHAnsi" w:cstheme="minorHAnsi"/>
          <w:spacing w:val="21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notice</w:t>
      </w:r>
      <w:r w:rsidRPr="004B4055">
        <w:rPr>
          <w:rFonts w:asciiTheme="minorHAnsi" w:hAnsiTheme="minorHAnsi" w:cstheme="minorHAnsi"/>
          <w:spacing w:val="21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of</w:t>
      </w:r>
      <w:r w:rsidRPr="004B4055">
        <w:rPr>
          <w:rFonts w:asciiTheme="minorHAnsi" w:hAnsiTheme="minorHAnsi" w:cstheme="minorHAnsi"/>
          <w:spacing w:val="17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termination.</w:t>
      </w:r>
      <w:r w:rsidRPr="004B4055">
        <w:rPr>
          <w:rFonts w:asciiTheme="minorHAnsi" w:hAnsiTheme="minorHAnsi" w:cstheme="minorHAnsi"/>
          <w:spacing w:val="34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You</w:t>
      </w:r>
      <w:r w:rsidRPr="004B4055">
        <w:rPr>
          <w:rFonts w:asciiTheme="minorHAnsi" w:hAnsiTheme="minorHAnsi" w:cstheme="minorHAnsi"/>
          <w:spacing w:val="22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may</w:t>
      </w:r>
      <w:r w:rsidRPr="004B4055">
        <w:rPr>
          <w:rFonts w:asciiTheme="minorHAnsi" w:hAnsiTheme="minorHAnsi" w:cstheme="minorHAnsi"/>
          <w:spacing w:val="20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terminate</w:t>
      </w:r>
      <w:r w:rsidRPr="004B4055">
        <w:rPr>
          <w:rFonts w:asciiTheme="minorHAnsi" w:hAnsiTheme="minorHAnsi" w:cstheme="minorHAnsi"/>
          <w:spacing w:val="20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the</w:t>
      </w:r>
      <w:r w:rsidRPr="004B4055">
        <w:rPr>
          <w:rFonts w:asciiTheme="minorHAnsi" w:hAnsiTheme="minorHAnsi" w:cstheme="minorHAnsi"/>
          <w:spacing w:val="20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POC</w:t>
      </w:r>
      <w:r w:rsidRPr="004B4055">
        <w:rPr>
          <w:rFonts w:asciiTheme="minorHAnsi" w:hAnsiTheme="minorHAnsi" w:cstheme="minorHAnsi"/>
          <w:spacing w:val="21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1"/>
          <w:w w:val="105"/>
          <w:sz w:val="20"/>
          <w:szCs w:val="20"/>
        </w:rPr>
        <w:t>without</w:t>
      </w:r>
      <w:r w:rsidRPr="004B4055">
        <w:rPr>
          <w:rFonts w:asciiTheme="minorHAnsi" w:hAnsiTheme="minorHAnsi" w:cstheme="minorHAnsi"/>
          <w:spacing w:val="21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cause</w:t>
      </w:r>
      <w:r w:rsidRPr="004B4055">
        <w:rPr>
          <w:rFonts w:asciiTheme="minorHAnsi" w:hAnsiTheme="minorHAnsi" w:cstheme="minorHAnsi"/>
          <w:spacing w:val="114"/>
          <w:w w:val="104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immediately</w:t>
      </w:r>
      <w:r w:rsidRPr="004B4055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upon</w:t>
      </w:r>
      <w:r w:rsidRPr="004B4055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giving</w:t>
      </w:r>
      <w:r w:rsidRPr="004B4055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us</w:t>
      </w:r>
      <w:r w:rsidRPr="004B4055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written</w:t>
      </w:r>
      <w:r w:rsidRPr="004B4055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notice</w:t>
      </w:r>
      <w:r w:rsidRPr="004B4055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of</w:t>
      </w:r>
      <w:r w:rsidRPr="004B4055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termination.</w:t>
      </w:r>
    </w:p>
    <w:p w14:paraId="22C7D73F" w14:textId="32F17CCC" w:rsidR="00C6196F" w:rsidRPr="004B4055" w:rsidRDefault="004C6BC8">
      <w:pPr>
        <w:pStyle w:val="BodyText"/>
        <w:numPr>
          <w:ilvl w:val="1"/>
          <w:numId w:val="1"/>
        </w:numPr>
        <w:tabs>
          <w:tab w:val="left" w:pos="841"/>
        </w:tabs>
        <w:spacing w:before="3" w:line="259" w:lineRule="auto"/>
        <w:ind w:right="117" w:hanging="9"/>
        <w:jc w:val="both"/>
        <w:rPr>
          <w:rFonts w:asciiTheme="minorHAnsi" w:hAnsiTheme="minorHAnsi" w:cstheme="minorHAnsi"/>
          <w:sz w:val="20"/>
          <w:szCs w:val="20"/>
        </w:rPr>
      </w:pP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Immediately</w:t>
      </w:r>
      <w:r w:rsidRPr="004B4055">
        <w:rPr>
          <w:rFonts w:asciiTheme="minorHAnsi" w:hAnsiTheme="minorHAnsi" w:cstheme="minorHAnsi"/>
          <w:spacing w:val="2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upon</w:t>
      </w:r>
      <w:r w:rsidRPr="004B4055">
        <w:rPr>
          <w:rFonts w:asciiTheme="minorHAnsi" w:hAnsiTheme="minorHAnsi" w:cstheme="minorHAnsi"/>
          <w:spacing w:val="5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termination</w:t>
      </w:r>
      <w:r w:rsidRPr="004B4055">
        <w:rPr>
          <w:rFonts w:asciiTheme="minorHAnsi" w:hAnsiTheme="minorHAnsi" w:cstheme="minorHAnsi"/>
          <w:spacing w:val="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by</w:t>
      </w:r>
      <w:r w:rsidRPr="004B4055">
        <w:rPr>
          <w:rFonts w:asciiTheme="minorHAnsi" w:hAnsiTheme="minorHAnsi" w:cstheme="minorHAnsi"/>
          <w:spacing w:val="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either</w:t>
      </w:r>
      <w:r w:rsidRPr="004B4055">
        <w:rPr>
          <w:rFonts w:asciiTheme="minorHAnsi" w:hAnsiTheme="minorHAnsi" w:cstheme="minorHAnsi"/>
          <w:spacing w:val="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party</w:t>
      </w:r>
      <w:r w:rsidRPr="004B4055">
        <w:rPr>
          <w:rFonts w:asciiTheme="minorHAnsi" w:hAnsiTheme="minorHAnsi" w:cstheme="minorHAnsi"/>
          <w:spacing w:val="4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or</w:t>
      </w:r>
      <w:r w:rsidRPr="004B4055">
        <w:rPr>
          <w:rFonts w:asciiTheme="minorHAnsi" w:hAnsiTheme="minorHAnsi" w:cstheme="minorHAnsi"/>
          <w:spacing w:val="6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expiration</w:t>
      </w:r>
      <w:r w:rsidRPr="004B4055">
        <w:rPr>
          <w:rFonts w:asciiTheme="minorHAnsi" w:hAnsiTheme="minorHAnsi" w:cstheme="minorHAnsi"/>
          <w:spacing w:val="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of</w:t>
      </w:r>
      <w:r w:rsidRPr="004B4055">
        <w:rPr>
          <w:rFonts w:asciiTheme="minorHAnsi" w:hAnsiTheme="minorHAnsi" w:cstheme="minorHAnsi"/>
          <w:spacing w:val="4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the</w:t>
      </w:r>
      <w:r w:rsidRPr="004B4055">
        <w:rPr>
          <w:rFonts w:asciiTheme="minorHAnsi" w:hAnsiTheme="minorHAnsi" w:cstheme="minorHAnsi"/>
          <w:spacing w:val="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POC,</w:t>
      </w:r>
      <w:r w:rsidRPr="004B4055">
        <w:rPr>
          <w:rFonts w:asciiTheme="minorHAnsi" w:hAnsiTheme="minorHAnsi" w:cstheme="minorHAnsi"/>
          <w:spacing w:val="5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(1)</w:t>
      </w:r>
      <w:r w:rsidRPr="004B4055">
        <w:rPr>
          <w:rFonts w:asciiTheme="minorHAnsi" w:hAnsiTheme="minorHAnsi" w:cstheme="minorHAnsi"/>
          <w:spacing w:val="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we</w:t>
      </w:r>
      <w:r w:rsidRPr="004B4055">
        <w:rPr>
          <w:rFonts w:asciiTheme="minorHAnsi" w:hAnsiTheme="minorHAnsi" w:cstheme="minorHAnsi"/>
          <w:spacing w:val="4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will</w:t>
      </w:r>
      <w:r w:rsidRPr="004B4055">
        <w:rPr>
          <w:rFonts w:asciiTheme="minorHAnsi" w:hAnsiTheme="minorHAnsi" w:cstheme="minorHAnsi"/>
          <w:spacing w:val="5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terminate</w:t>
      </w:r>
      <w:r w:rsidRPr="004B4055">
        <w:rPr>
          <w:rFonts w:asciiTheme="minorHAnsi" w:hAnsiTheme="minorHAnsi" w:cstheme="minorHAnsi"/>
          <w:spacing w:val="5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your</w:t>
      </w:r>
      <w:r w:rsidRPr="004B4055">
        <w:rPr>
          <w:rFonts w:asciiTheme="minorHAnsi" w:hAnsiTheme="minorHAnsi" w:cstheme="minorHAnsi"/>
          <w:spacing w:val="5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access</w:t>
      </w:r>
      <w:r w:rsidRPr="004B4055">
        <w:rPr>
          <w:rFonts w:asciiTheme="minorHAnsi" w:hAnsiTheme="minorHAnsi" w:cstheme="minorHAnsi"/>
          <w:spacing w:val="4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to</w:t>
      </w:r>
      <w:r w:rsidRPr="004B4055">
        <w:rPr>
          <w:rFonts w:asciiTheme="minorHAnsi" w:hAnsiTheme="minorHAnsi" w:cstheme="minorHAnsi"/>
          <w:spacing w:val="8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the</w:t>
      </w:r>
      <w:r w:rsidRPr="004B4055">
        <w:rPr>
          <w:rFonts w:asciiTheme="minorHAnsi" w:hAnsiTheme="minorHAnsi" w:cstheme="minorHAnsi"/>
          <w:spacing w:val="4"/>
          <w:w w:val="105"/>
          <w:sz w:val="20"/>
          <w:szCs w:val="20"/>
        </w:rPr>
        <w:t xml:space="preserve"> </w:t>
      </w:r>
      <w:r w:rsidR="007D67E8"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App</w:t>
      </w:r>
      <w:r w:rsidRPr="004B4055">
        <w:rPr>
          <w:rFonts w:asciiTheme="minorHAnsi" w:hAnsiTheme="minorHAnsi" w:cstheme="minorHAnsi"/>
          <w:spacing w:val="4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(unless</w:t>
      </w:r>
      <w:r w:rsidRPr="004B4055">
        <w:rPr>
          <w:rFonts w:asciiTheme="minorHAnsi" w:hAnsiTheme="minorHAnsi" w:cstheme="minorHAnsi"/>
          <w:spacing w:val="6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you</w:t>
      </w:r>
      <w:r w:rsidRPr="004B4055">
        <w:rPr>
          <w:rFonts w:asciiTheme="minorHAnsi" w:hAnsiTheme="minorHAnsi" w:cstheme="minorHAnsi"/>
          <w:spacing w:val="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have</w:t>
      </w:r>
      <w:r w:rsidRPr="004B4055">
        <w:rPr>
          <w:rFonts w:asciiTheme="minorHAnsi" w:hAnsiTheme="minorHAnsi" w:cstheme="minorHAnsi"/>
          <w:spacing w:val="107"/>
          <w:w w:val="104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signed</w:t>
      </w:r>
      <w:r w:rsidRPr="004B4055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a</w:t>
      </w:r>
      <w:r w:rsidRPr="004B4055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full</w:t>
      </w:r>
      <w:r w:rsidRPr="004B4055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production</w:t>
      </w:r>
      <w:r w:rsidRPr="004B4055">
        <w:rPr>
          <w:rFonts w:asciiTheme="minorHAnsi" w:hAnsiTheme="minorHAnsi" w:cstheme="minorHAnsi"/>
          <w:spacing w:val="-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use</w:t>
      </w:r>
      <w:r w:rsidRPr="004B4055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license</w:t>
      </w:r>
      <w:r w:rsidRPr="004B4055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agreement</w:t>
      </w:r>
      <w:r w:rsidRPr="004B4055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for</w:t>
      </w:r>
      <w:r w:rsidRPr="004B4055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the</w:t>
      </w:r>
      <w:r w:rsidRPr="004B4055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="007D67E8"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App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)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.</w:t>
      </w:r>
    </w:p>
    <w:p w14:paraId="22C7D740" w14:textId="77777777" w:rsidR="00C6196F" w:rsidRPr="004B4055" w:rsidRDefault="00C6196F">
      <w:pPr>
        <w:spacing w:before="6"/>
        <w:rPr>
          <w:rFonts w:eastAsia="Times New Roman" w:cstheme="minorHAnsi"/>
          <w:sz w:val="20"/>
          <w:szCs w:val="20"/>
        </w:rPr>
      </w:pPr>
    </w:p>
    <w:p w14:paraId="22C7D741" w14:textId="0DB258B1" w:rsidR="00C6196F" w:rsidRPr="004B4055" w:rsidRDefault="004C6BC8">
      <w:pPr>
        <w:pStyle w:val="BodyText"/>
        <w:ind w:left="105" w:firstLine="0"/>
        <w:jc w:val="both"/>
        <w:rPr>
          <w:rFonts w:asciiTheme="minorHAnsi" w:hAnsiTheme="minorHAnsi" w:cstheme="minorHAnsi"/>
          <w:sz w:val="20"/>
          <w:szCs w:val="20"/>
        </w:rPr>
      </w:pPr>
      <w:r w:rsidRPr="004B4055">
        <w:rPr>
          <w:rFonts w:asciiTheme="minorHAnsi" w:hAnsiTheme="minorHAnsi" w:cstheme="minorHAnsi"/>
          <w:w w:val="105"/>
          <w:sz w:val="20"/>
          <w:szCs w:val="20"/>
        </w:rPr>
        <w:t>Prior</w:t>
      </w:r>
      <w:r w:rsidRPr="004B4055">
        <w:rPr>
          <w:rFonts w:asciiTheme="minorHAnsi" w:hAnsiTheme="minorHAnsi" w:cstheme="minorHAnsi"/>
          <w:spacing w:val="-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to</w:t>
      </w:r>
      <w:r w:rsidRPr="004B4055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the</w:t>
      </w:r>
      <w:r w:rsidRPr="004B4055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start</w:t>
      </w:r>
      <w:r w:rsidRPr="004B4055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of</w:t>
      </w:r>
      <w:r w:rsidRPr="004B4055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the</w:t>
      </w:r>
      <w:r w:rsidRPr="004B4055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POC,</w:t>
      </w:r>
      <w:r w:rsidRPr="004B4055">
        <w:rPr>
          <w:rFonts w:asciiTheme="minorHAnsi" w:hAnsiTheme="minorHAnsi" w:cstheme="minorHAnsi"/>
          <w:spacing w:val="-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you</w:t>
      </w:r>
      <w:r w:rsidRPr="004B4055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will</w:t>
      </w:r>
      <w:r w:rsidRPr="004B4055">
        <w:rPr>
          <w:rFonts w:asciiTheme="minorHAnsi" w:hAnsiTheme="minorHAnsi" w:cstheme="minorHAnsi"/>
          <w:spacing w:val="-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provide</w:t>
      </w:r>
      <w:r w:rsidRPr="004B4055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us</w:t>
      </w:r>
      <w:r w:rsidRPr="004B4055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with</w:t>
      </w:r>
      <w:r w:rsidRPr="004B4055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the</w:t>
      </w:r>
      <w:r w:rsidRPr="004B4055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names</w:t>
      </w:r>
      <w:r w:rsidRPr="004B4055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of</w:t>
      </w:r>
      <w:r w:rsidRPr="004B4055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individuals</w:t>
      </w:r>
      <w:r w:rsidRPr="004B4055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to</w:t>
      </w:r>
      <w:r w:rsidRPr="004B4055">
        <w:rPr>
          <w:rFonts w:asciiTheme="minorHAnsi" w:hAnsiTheme="minorHAnsi" w:cstheme="minorHAnsi"/>
          <w:spacing w:val="-3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whom</w:t>
      </w:r>
      <w:r w:rsidRPr="004B4055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access</w:t>
      </w:r>
      <w:r w:rsidRPr="004B4055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to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the</w:t>
      </w:r>
      <w:r w:rsidRPr="004B4055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</w:t>
      </w:r>
      <w:r w:rsidR="007D67E8"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>App</w:t>
      </w:r>
      <w:r w:rsidRPr="004B4055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is</w:t>
      </w:r>
      <w:r w:rsidRPr="004B4055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to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be</w:t>
      </w:r>
      <w:r w:rsidRPr="004B4055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spacing w:val="1"/>
          <w:w w:val="105"/>
          <w:sz w:val="20"/>
          <w:szCs w:val="20"/>
        </w:rPr>
        <w:t>provided</w:t>
      </w:r>
      <w:r w:rsidRPr="004B4055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during</w:t>
      </w:r>
      <w:r w:rsidRPr="004B4055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the</w:t>
      </w:r>
      <w:r w:rsidRPr="004B4055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</w:t>
      </w:r>
      <w:r w:rsidRPr="004B4055">
        <w:rPr>
          <w:rFonts w:asciiTheme="minorHAnsi" w:hAnsiTheme="minorHAnsi" w:cstheme="minorHAnsi"/>
          <w:w w:val="105"/>
          <w:sz w:val="20"/>
          <w:szCs w:val="20"/>
        </w:rPr>
        <w:t>POC.</w:t>
      </w:r>
    </w:p>
    <w:p w14:paraId="22C7D742" w14:textId="77777777" w:rsidR="00C6196F" w:rsidRDefault="00C6196F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C6196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500" w:right="600" w:bottom="280" w:left="6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UNTILLA, DAWN (TR General Counsel)" w:date="2019-08-05T14:47:00Z" w:initials="JD(GC">
    <w:p w14:paraId="5A72C6D4" w14:textId="7DC613EB" w:rsidR="009366FC" w:rsidRDefault="009366FC">
      <w:pPr>
        <w:pStyle w:val="CommentText"/>
      </w:pPr>
      <w:r>
        <w:rPr>
          <w:rStyle w:val="CommentReference"/>
        </w:rPr>
        <w:annotationRef/>
      </w:r>
      <w:r>
        <w:t>Confirm this is how the acceptance works in App store.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A72C6D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72C6D4" w16cid:durableId="20F2C0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F869E" w14:textId="77777777" w:rsidR="004C6BC8" w:rsidRDefault="004C6BC8" w:rsidP="004D0E49">
      <w:r>
        <w:separator/>
      </w:r>
    </w:p>
  </w:endnote>
  <w:endnote w:type="continuationSeparator" w:id="0">
    <w:p w14:paraId="40DBCC0B" w14:textId="77777777" w:rsidR="004C6BC8" w:rsidRDefault="004C6BC8" w:rsidP="004D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6DEAB" w14:textId="77777777" w:rsidR="004D0E49" w:rsidRDefault="004D0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0EAAF" w14:textId="4DBC439E" w:rsidR="004D0E49" w:rsidRDefault="008567AF">
    <w:pPr>
      <w:pStyle w:val="Footer"/>
    </w:pPr>
    <w:r>
      <w:rPr>
        <w:noProof/>
      </w:rPr>
      <w:pict w14:anchorId="4A7ADA44">
        <v:shapetype id="_x0000_t202" coordsize="21600,21600" o:spt="202" path="m,l,21600r21600,l21600,xe">
          <v:stroke joinstyle="miter"/>
          <v:path gradientshapeok="t" o:connecttype="rect"/>
        </v:shapetype>
        <v:shape id="MSIPCM4ca1431d9631fbe0b523c0cb" o:spid="_x0000_s2049" type="#_x0000_t202" alt="{&quot;HashCode&quot;:-1638895224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8240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14:paraId="21ADA00C" w14:textId="1CE1B2F2" w:rsidR="004D0E49" w:rsidRPr="004D0E49" w:rsidRDefault="004D0E49" w:rsidP="004D0E49">
                <w:pPr>
                  <w:rPr>
                    <w:rFonts w:ascii="Calibri" w:hAnsi="Calibri" w:cs="Calibri"/>
                    <w:color w:val="000000"/>
                    <w:sz w:val="16"/>
                  </w:rPr>
                </w:pPr>
                <w:r w:rsidRPr="004D0E49">
                  <w:rPr>
                    <w:rFonts w:ascii="Calibri" w:hAnsi="Calibri" w:cs="Calibri"/>
                    <w:color w:val="000000"/>
                    <w:sz w:val="16"/>
                  </w:rPr>
                  <w:t>Sensitivity: Confidential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4BABA" w14:textId="77777777" w:rsidR="004D0E49" w:rsidRDefault="004D0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2B1D0" w14:textId="77777777" w:rsidR="004C6BC8" w:rsidRDefault="004C6BC8" w:rsidP="004D0E49">
      <w:r>
        <w:separator/>
      </w:r>
    </w:p>
  </w:footnote>
  <w:footnote w:type="continuationSeparator" w:id="0">
    <w:p w14:paraId="341739A6" w14:textId="77777777" w:rsidR="004C6BC8" w:rsidRDefault="004C6BC8" w:rsidP="004D0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2E2DA" w14:textId="77777777" w:rsidR="004D0E49" w:rsidRDefault="004D0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06B3E" w14:textId="77777777" w:rsidR="004D0E49" w:rsidRDefault="004D0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3D298" w14:textId="77777777" w:rsidR="004D0E49" w:rsidRDefault="004D0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F436E"/>
    <w:multiLevelType w:val="multilevel"/>
    <w:tmpl w:val="0614A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96449C"/>
    <w:multiLevelType w:val="hybridMultilevel"/>
    <w:tmpl w:val="C3F2A7FA"/>
    <w:lvl w:ilvl="0" w:tplc="BDC83900">
      <w:start w:val="1"/>
      <w:numFmt w:val="decimal"/>
      <w:lvlText w:val="%1."/>
      <w:lvlJc w:val="left"/>
      <w:pPr>
        <w:ind w:left="129" w:hanging="721"/>
        <w:jc w:val="left"/>
      </w:pPr>
      <w:rPr>
        <w:rFonts w:ascii="Times New Roman" w:eastAsia="Times New Roman" w:hAnsi="Times New Roman" w:hint="default"/>
        <w:b/>
        <w:bCs/>
        <w:spacing w:val="2"/>
        <w:w w:val="104"/>
        <w:sz w:val="17"/>
        <w:szCs w:val="17"/>
      </w:rPr>
    </w:lvl>
    <w:lvl w:ilvl="1" w:tplc="134000C2">
      <w:start w:val="1"/>
      <w:numFmt w:val="lowerLetter"/>
      <w:lvlText w:val="%2."/>
      <w:lvlJc w:val="left"/>
      <w:pPr>
        <w:ind w:left="489" w:hanging="361"/>
        <w:jc w:val="left"/>
      </w:pPr>
      <w:rPr>
        <w:rFonts w:ascii="Times New Roman" w:eastAsia="Times New Roman" w:hAnsi="Times New Roman" w:hint="default"/>
        <w:b/>
        <w:bCs/>
        <w:spacing w:val="-1"/>
        <w:w w:val="104"/>
        <w:sz w:val="17"/>
        <w:szCs w:val="17"/>
      </w:rPr>
    </w:lvl>
    <w:lvl w:ilvl="2" w:tplc="65A87212">
      <w:start w:val="1"/>
      <w:numFmt w:val="bullet"/>
      <w:lvlText w:val="•"/>
      <w:lvlJc w:val="left"/>
      <w:pPr>
        <w:ind w:left="1661" w:hanging="361"/>
      </w:pPr>
      <w:rPr>
        <w:rFonts w:hint="default"/>
      </w:rPr>
    </w:lvl>
    <w:lvl w:ilvl="3" w:tplc="76B44644">
      <w:start w:val="1"/>
      <w:numFmt w:val="bullet"/>
      <w:lvlText w:val="•"/>
      <w:lvlJc w:val="left"/>
      <w:pPr>
        <w:ind w:left="2833" w:hanging="361"/>
      </w:pPr>
      <w:rPr>
        <w:rFonts w:hint="default"/>
      </w:rPr>
    </w:lvl>
    <w:lvl w:ilvl="4" w:tplc="22C43FF0">
      <w:start w:val="1"/>
      <w:numFmt w:val="bullet"/>
      <w:lvlText w:val="•"/>
      <w:lvlJc w:val="left"/>
      <w:pPr>
        <w:ind w:left="4006" w:hanging="361"/>
      </w:pPr>
      <w:rPr>
        <w:rFonts w:hint="default"/>
      </w:rPr>
    </w:lvl>
    <w:lvl w:ilvl="5" w:tplc="4744885E">
      <w:start w:val="1"/>
      <w:numFmt w:val="bullet"/>
      <w:lvlText w:val="•"/>
      <w:lvlJc w:val="left"/>
      <w:pPr>
        <w:ind w:left="5178" w:hanging="361"/>
      </w:pPr>
      <w:rPr>
        <w:rFonts w:hint="default"/>
      </w:rPr>
    </w:lvl>
    <w:lvl w:ilvl="6" w:tplc="1130E0CA">
      <w:start w:val="1"/>
      <w:numFmt w:val="bullet"/>
      <w:lvlText w:val="•"/>
      <w:lvlJc w:val="left"/>
      <w:pPr>
        <w:ind w:left="6350" w:hanging="361"/>
      </w:pPr>
      <w:rPr>
        <w:rFonts w:hint="default"/>
      </w:rPr>
    </w:lvl>
    <w:lvl w:ilvl="7" w:tplc="54DE1ED0">
      <w:start w:val="1"/>
      <w:numFmt w:val="bullet"/>
      <w:lvlText w:val="•"/>
      <w:lvlJc w:val="left"/>
      <w:pPr>
        <w:ind w:left="7523" w:hanging="361"/>
      </w:pPr>
      <w:rPr>
        <w:rFonts w:hint="default"/>
      </w:rPr>
    </w:lvl>
    <w:lvl w:ilvl="8" w:tplc="92A2F58A">
      <w:start w:val="1"/>
      <w:numFmt w:val="bullet"/>
      <w:lvlText w:val="•"/>
      <w:lvlJc w:val="left"/>
      <w:pPr>
        <w:ind w:left="8695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NTILLA, DAWN (TR General Counsel)">
    <w15:presenceInfo w15:providerId="AD" w15:userId="S-1-5-21-2012327785-2259879848-3711903672-8417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96F"/>
    <w:rsid w:val="0006096F"/>
    <w:rsid w:val="00070C85"/>
    <w:rsid w:val="000805FB"/>
    <w:rsid w:val="000E73B0"/>
    <w:rsid w:val="0010648C"/>
    <w:rsid w:val="00113739"/>
    <w:rsid w:val="00156658"/>
    <w:rsid w:val="00192FB7"/>
    <w:rsid w:val="001C23A6"/>
    <w:rsid w:val="001D380C"/>
    <w:rsid w:val="001F3A44"/>
    <w:rsid w:val="002524C7"/>
    <w:rsid w:val="002759AC"/>
    <w:rsid w:val="002A03D2"/>
    <w:rsid w:val="002A797B"/>
    <w:rsid w:val="002B4A5E"/>
    <w:rsid w:val="002D4AF1"/>
    <w:rsid w:val="003667C6"/>
    <w:rsid w:val="00396E05"/>
    <w:rsid w:val="003A1141"/>
    <w:rsid w:val="004B4055"/>
    <w:rsid w:val="004C6BC8"/>
    <w:rsid w:val="004D0E49"/>
    <w:rsid w:val="00510E13"/>
    <w:rsid w:val="005351A8"/>
    <w:rsid w:val="00560B7D"/>
    <w:rsid w:val="005E51F5"/>
    <w:rsid w:val="00616F69"/>
    <w:rsid w:val="00625C95"/>
    <w:rsid w:val="006B22C3"/>
    <w:rsid w:val="007C71E8"/>
    <w:rsid w:val="007D67E8"/>
    <w:rsid w:val="008567AF"/>
    <w:rsid w:val="008802DF"/>
    <w:rsid w:val="008A5305"/>
    <w:rsid w:val="008E7FDA"/>
    <w:rsid w:val="009366FC"/>
    <w:rsid w:val="00961E18"/>
    <w:rsid w:val="0098049E"/>
    <w:rsid w:val="009B1CE2"/>
    <w:rsid w:val="009B55C2"/>
    <w:rsid w:val="009C7675"/>
    <w:rsid w:val="00A40719"/>
    <w:rsid w:val="00AA4DFA"/>
    <w:rsid w:val="00BD1726"/>
    <w:rsid w:val="00C2076B"/>
    <w:rsid w:val="00C6196F"/>
    <w:rsid w:val="00C771E5"/>
    <w:rsid w:val="00C8208D"/>
    <w:rsid w:val="00D321E5"/>
    <w:rsid w:val="00D65FC2"/>
    <w:rsid w:val="00D90BCD"/>
    <w:rsid w:val="00DB399A"/>
    <w:rsid w:val="00DC166B"/>
    <w:rsid w:val="00E03C37"/>
    <w:rsid w:val="00E12374"/>
    <w:rsid w:val="00E37D66"/>
    <w:rsid w:val="00E40048"/>
    <w:rsid w:val="00F54AEC"/>
    <w:rsid w:val="00F56338"/>
    <w:rsid w:val="00F57DA9"/>
    <w:rsid w:val="00F8609C"/>
    <w:rsid w:val="00F95148"/>
    <w:rsid w:val="00FB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2C7D735"/>
  <w15:docId w15:val="{307E73A3-0915-48FD-A087-F0665A14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9" w:hanging="9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36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6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6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6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6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0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E49"/>
  </w:style>
  <w:style w:type="paragraph" w:styleId="Footer">
    <w:name w:val="footer"/>
    <w:basedOn w:val="Normal"/>
    <w:link w:val="FooterChar"/>
    <w:uiPriority w:val="99"/>
    <w:unhideWhenUsed/>
    <w:rsid w:val="004D0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E49"/>
  </w:style>
  <w:style w:type="character" w:styleId="Hyperlink">
    <w:name w:val="Hyperlink"/>
    <w:basedOn w:val="DefaultParagraphFont"/>
    <w:uiPriority w:val="99"/>
    <w:semiHidden/>
    <w:unhideWhenUsed/>
    <w:rsid w:val="009B1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://static.legalsolutions.thomsonreuters.com/static/general-terms-conditions.pdf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homsonreuters.com/en/privacy-statement.html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BA795AD07CE4585AF459FD944DC19" ma:contentTypeVersion="11" ma:contentTypeDescription="Create a new document." ma:contentTypeScope="" ma:versionID="9a5c1e93b0cab4f1096d0d4a3243b9fb">
  <xsd:schema xmlns:xsd="http://www.w3.org/2001/XMLSchema" xmlns:xs="http://www.w3.org/2001/XMLSchema" xmlns:p="http://schemas.microsoft.com/office/2006/metadata/properties" xmlns:ns3="99b31209-0239-4c09-9eb4-d9a2a3012923" xmlns:ns4="cf7ecf88-10ec-48ca-b648-faaf011dc51e" targetNamespace="http://schemas.microsoft.com/office/2006/metadata/properties" ma:root="true" ma:fieldsID="339c6e027f8876e173474522b791fab5" ns3:_="" ns4:_="">
    <xsd:import namespace="99b31209-0239-4c09-9eb4-d9a2a3012923"/>
    <xsd:import namespace="cf7ecf88-10ec-48ca-b648-faaf011dc5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31209-0239-4c09-9eb4-d9a2a3012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ecf88-10ec-48ca-b648-faaf011dc5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5B2FB7-2CD5-458D-9D00-FAC3B1AAFE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DBBA8A-EFF0-418D-8527-8251CBF51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b31209-0239-4c09-9eb4-d9a2a3012923"/>
    <ds:schemaRef ds:uri="cf7ecf88-10ec-48ca-b648-faaf011dc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8EF293-1E5D-46F7-9C0A-06E50317B672}">
  <ds:schemaRefs>
    <ds:schemaRef ds:uri="http://schemas.microsoft.com/office/2006/metadata/properties"/>
    <ds:schemaRef ds:uri="http://purl.org/dc/dcmitype/"/>
    <ds:schemaRef ds:uri="cf7ecf88-10ec-48ca-b648-faaf011dc51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9b31209-0239-4c09-9eb4-d9a2a3012923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JUNTILLA, DAWN (TR General Counsel)</cp:lastModifiedBy>
  <cp:revision>40</cp:revision>
  <dcterms:created xsi:type="dcterms:W3CDTF">2019-08-05T21:18:00Z</dcterms:created>
  <dcterms:modified xsi:type="dcterms:W3CDTF">2019-08-06T15:18:00Z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Owner">
    <vt:lpwstr>DAWN.JUNTILLA@thomsonreuters.com</vt:lpwstr>
  </property>
  <property fmtid="{D5CDD505-2E9C-101B-9397-08002B2CF9AE}" pid="5" name="MSIP_Label_160cf5d0-3195-495b-8e47-6fd80127629b_SetDate">
    <vt:lpwstr>2019-08-05T21:17:53.6363750Z</vt:lpwstr>
  </property>
  <property fmtid="{D5CDD505-2E9C-101B-9397-08002B2CF9AE}" pid="6" name="MSIP_Label_160cf5d0-3195-495b-8e47-6fd80127629b_Name">
    <vt:lpwstr>Confidential</vt:lpwstr>
  </property>
  <property fmtid="{D5CDD505-2E9C-101B-9397-08002B2CF9AE}" pid="7" name="MSIP_Label_160cf5d0-3195-495b-8e47-6fd80127629b_Application">
    <vt:lpwstr>Microsoft Azure Information Protection</vt:lpwstr>
  </property>
  <property fmtid="{D5CDD505-2E9C-101B-9397-08002B2CF9AE}" pid="8" name="MSIP_Label_160cf5d0-3195-495b-8e47-6fd80127629b_Extended_MSFT_Method">
    <vt:lpwstr>Automatic</vt:lpwstr>
  </property>
  <property fmtid="{D5CDD505-2E9C-101B-9397-08002B2CF9AE}" pid="9" name="Sensitivity">
    <vt:lpwstr>Confidential</vt:lpwstr>
  </property>
  <property fmtid="{D5CDD505-2E9C-101B-9397-08002B2CF9AE}" pid="10" name="ContentTypeId">
    <vt:lpwstr>0x010100DA0BA795AD07CE4585AF459FD944DC19</vt:lpwstr>
  </property>
</Properties>
</file>